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</w:rPr>
      </w:pP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</w:rPr>
      </w:pPr>
      <w:r w:rsidRPr="0024228C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>«Утверждаю»</w:t>
      </w: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</w:rPr>
      </w:pP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>Генеральный директор</w:t>
      </w: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</w:rPr>
      </w:pP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>ОАО « Мелеузовский</w:t>
      </w: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</w:rPr>
      </w:pP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="00410A32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  <w:t>сахарный завод»</w:t>
      </w:r>
    </w:p>
    <w:p w:rsidR="0024228C" w:rsidRPr="0024228C" w:rsidRDefault="0024228C" w:rsidP="00410A3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</w:p>
    <w:p w:rsidR="0024228C" w:rsidRPr="0024228C" w:rsidRDefault="0024228C" w:rsidP="00410A3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4228C">
        <w:rPr>
          <w:rFonts w:ascii="Times New Roman" w:hAnsi="Times New Roman" w:cs="Times New Roman"/>
        </w:rPr>
        <w:t xml:space="preserve">_______ </w:t>
      </w:r>
      <w:proofErr w:type="spellStart"/>
      <w:r w:rsidRPr="0024228C">
        <w:rPr>
          <w:rFonts w:ascii="Times New Roman" w:hAnsi="Times New Roman" w:cs="Times New Roman"/>
        </w:rPr>
        <w:t>П.Н.Немченко</w:t>
      </w:r>
      <w:proofErr w:type="spellEnd"/>
      <w:r w:rsidRPr="0024228C">
        <w:rPr>
          <w:rFonts w:ascii="Times New Roman" w:hAnsi="Times New Roman" w:cs="Times New Roman"/>
        </w:rPr>
        <w:t xml:space="preserve"> </w:t>
      </w:r>
      <w:r w:rsidR="00410A32">
        <w:rPr>
          <w:rFonts w:ascii="Times New Roman" w:hAnsi="Times New Roman" w:cs="Times New Roman"/>
        </w:rPr>
        <w:t>«___»________ 2017 г.</w:t>
      </w: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28C" w:rsidRPr="0024228C" w:rsidRDefault="0024228C" w:rsidP="00242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28C">
        <w:rPr>
          <w:rFonts w:ascii="Times New Roman" w:hAnsi="Times New Roman" w:cs="Times New Roman"/>
          <w:sz w:val="24"/>
          <w:szCs w:val="24"/>
        </w:rPr>
        <w:t>ПАСПОРТ</w:t>
      </w:r>
    </w:p>
    <w:p w:rsidR="0024228C" w:rsidRPr="0024228C" w:rsidRDefault="0024228C" w:rsidP="00242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28C">
        <w:rPr>
          <w:rFonts w:ascii="Times New Roman" w:hAnsi="Times New Roman" w:cs="Times New Roman"/>
          <w:sz w:val="24"/>
          <w:szCs w:val="24"/>
        </w:rPr>
        <w:t>организации отдыха и оздоровления детей</w:t>
      </w:r>
    </w:p>
    <w:p w:rsidR="0024228C" w:rsidRPr="0024228C" w:rsidRDefault="0024228C" w:rsidP="00242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28C">
        <w:rPr>
          <w:rFonts w:ascii="Times New Roman" w:hAnsi="Times New Roman" w:cs="Times New Roman"/>
          <w:sz w:val="24"/>
          <w:szCs w:val="24"/>
        </w:rPr>
        <w:t>Детский оздоровительный лагерь «Чайка»</w:t>
      </w:r>
    </w:p>
    <w:p w:rsidR="0024228C" w:rsidRPr="0024228C" w:rsidRDefault="0024228C" w:rsidP="00242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28C">
        <w:rPr>
          <w:rFonts w:ascii="Times New Roman" w:hAnsi="Times New Roman" w:cs="Times New Roman"/>
          <w:sz w:val="24"/>
          <w:szCs w:val="24"/>
        </w:rPr>
        <w:t>Открытое акционерное общество «Мелеузовский сахарный завод»</w:t>
      </w:r>
    </w:p>
    <w:p w:rsidR="0024228C" w:rsidRPr="0024228C" w:rsidRDefault="0024228C" w:rsidP="00242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28C" w:rsidRPr="0024228C" w:rsidRDefault="0024228C" w:rsidP="00242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28C">
        <w:rPr>
          <w:rFonts w:ascii="Times New Roman" w:hAnsi="Times New Roman" w:cs="Times New Roman"/>
          <w:sz w:val="24"/>
          <w:szCs w:val="24"/>
        </w:rPr>
        <w:t>по состоянию на «01» февраля 2017 г.</w:t>
      </w: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80"/>
        <w:gridCol w:w="18"/>
        <w:gridCol w:w="124"/>
        <w:gridCol w:w="850"/>
        <w:gridCol w:w="503"/>
        <w:gridCol w:w="370"/>
        <w:gridCol w:w="6"/>
        <w:gridCol w:w="54"/>
        <w:gridCol w:w="60"/>
        <w:gridCol w:w="18"/>
        <w:gridCol w:w="785"/>
        <w:gridCol w:w="219"/>
        <w:gridCol w:w="14"/>
        <w:gridCol w:w="568"/>
        <w:gridCol w:w="400"/>
        <w:gridCol w:w="11"/>
        <w:gridCol w:w="6"/>
        <w:gridCol w:w="1117"/>
        <w:gridCol w:w="12"/>
        <w:gridCol w:w="115"/>
        <w:gridCol w:w="1151"/>
      </w:tblGrid>
      <w:tr w:rsidR="0024228C" w:rsidRPr="0024228C" w:rsidTr="00667AD0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Характеристика организации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24228C" w:rsidRPr="0024228C" w:rsidTr="00667AD0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410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«Чайка» Открытое акционерное общество «Мелеузовский сахарный завод»</w:t>
            </w:r>
            <w:r w:rsidR="00410A32">
              <w:rPr>
                <w:rFonts w:ascii="Times New Roman" w:hAnsi="Times New Roman" w:cs="Times New Roman"/>
                <w:sz w:val="24"/>
                <w:szCs w:val="24"/>
              </w:rPr>
              <w:t xml:space="preserve"> (ведомственное)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453853, Россия, Республика Башкортостан,  г. Мелеуз, ул. Салавата-2,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тел. 8 (34764)3-82-54, 3-84-79, 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факс. 3-82-54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e-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42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yrist_msz@mail.ru</w:t>
              </w:r>
            </w:hyperlink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242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secretar_msz@mail.ru</w:t>
              </w:r>
            </w:hyperlink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Фактический адрес  местонахождения,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адреса электронной почты и </w:t>
            </w: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453870, Россия, Республика Башкортостан, Мелеузовский район,  поселок Нугуш, 58 кв. Бельского лесничества НП «Башкирия»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e-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42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yrist_msz@mail.ru</w:t>
              </w:r>
            </w:hyperlink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242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secretar_msz@mail.ru</w:t>
              </w:r>
            </w:hyperlink>
          </w:p>
          <w:p w:rsidR="0024228C" w:rsidRPr="0024228C" w:rsidRDefault="0042700D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4228C" w:rsidRPr="00242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http://vk.com/club40085355</w:t>
              </w:r>
            </w:hyperlink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отдыха и оздоровления детей и подростков (в </w:t>
            </w: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6 км, от поселка Нугуш, Мелеузовского района.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«Мелеузовский сахарный завод»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453853, Республика Башкортостан,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 ул. Салавата-2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тел.8 (34764) 3-82-54, 3-84-79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факс.3-82-54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Немченко Павел Николаевич, генеральный директор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«Мелеузовский сахарный завод»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453853, Республика Башкортостан,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 ул. Салавата-2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тел.8 (34764) 3-82-54, 3-84-79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факс.3-82-54</w:t>
            </w:r>
          </w:p>
        </w:tc>
      </w:tr>
      <w:tr w:rsidR="0024228C" w:rsidRPr="0024228C" w:rsidTr="00667AD0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Немченко Павел Николаевич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учреждения, в том числе: 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специализированный (профильный) лагерь (указать профиль)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Наличие документа на основании, которого действует организация (устав, положение), его реквизиты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4A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4A73BF">
              <w:rPr>
                <w:rFonts w:ascii="Times New Roman" w:hAnsi="Times New Roman" w:cs="Times New Roman"/>
                <w:sz w:val="24"/>
                <w:szCs w:val="24"/>
              </w:rPr>
              <w:t xml:space="preserve">ДОЛ «Чайка» 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ОАО «Мелеузовский сахарный завод», </w:t>
            </w:r>
            <w:r w:rsidR="004A73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  <w:r w:rsidR="004A73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0A32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№255 от 02.04.2016г.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Год полного ввода в эксплуатацию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410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Работает круглогодично или сезонно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 смены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10A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2-я смена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10A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3-я смена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10A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4228C" w:rsidRPr="0024228C" w:rsidTr="00667AD0">
        <w:trPr>
          <w:trHeight w:val="2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овощной склад</w:t>
            </w:r>
          </w:p>
        </w:tc>
      </w:tr>
      <w:tr w:rsidR="0024228C" w:rsidRPr="0024228C" w:rsidTr="00667AD0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118.75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57.75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28C" w:rsidRPr="0024228C" w:rsidTr="00667AD0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степень износа %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4A73BF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28C" w:rsidRPr="0024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4A73BF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28C" w:rsidRPr="0024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228C" w:rsidRPr="0024228C" w:rsidTr="00667AD0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4228C" w:rsidRPr="0024228C" w:rsidTr="00667AD0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автотранспорта на балансе (количество единиц, марки), в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1 - УАЗ – 3909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2.2 га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1,67 га</w:t>
            </w:r>
          </w:p>
        </w:tc>
      </w:tr>
      <w:tr w:rsidR="0024228C" w:rsidRPr="0024228C" w:rsidTr="00667AD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66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требованиям СанПиН 2.4.4.1204-03, СанПиН 2.1.4.1074-01 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лагеря, в том числе: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Нугушское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пляжа: 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собственный песчаный пляж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ограждения в зоне купания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оснащение зоны купания (спасательные и медицинских постов, спасательные средств)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кабины для переодевания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навесы от солнца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пункт медицинской помощи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пост службы спасения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безопасности: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 по периметру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A73BF">
              <w:rPr>
                <w:rFonts w:ascii="Times New Roman" w:hAnsi="Times New Roman" w:cs="Times New Roman"/>
                <w:sz w:val="24"/>
                <w:szCs w:val="24"/>
              </w:rPr>
              <w:t>, частная охранная организация «Гром - Тольятти», круглосуточно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пропускной режим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кнопка тревожной сигнализации (КТС)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сигнализация (АПС) с выводом сигнала на пульт пожарной части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 людей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система 2 типа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лагеря</w:t>
            </w:r>
          </w:p>
        </w:tc>
      </w:tr>
      <w:tr w:rsidR="0024228C" w:rsidRPr="0024228C" w:rsidTr="00667AD0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Ф.И.О. руководителя  (без сокращений)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Глязинтинов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  Дамир 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Ахтамович</w:t>
            </w:r>
            <w:proofErr w:type="spellEnd"/>
          </w:p>
        </w:tc>
      </w:tr>
      <w:tr w:rsidR="0024228C" w:rsidRPr="0024228C" w:rsidTr="00667AD0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4228C" w:rsidRPr="0024228C" w:rsidTr="00667AD0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стаж работы  в этой должности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4228C" w:rsidRPr="0024228C" w:rsidTr="00667AD0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89279399036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Сведения о штатах лагеря:</w:t>
            </w:r>
          </w:p>
        </w:tc>
      </w:tr>
      <w:tr w:rsidR="0024228C" w:rsidRPr="0024228C" w:rsidTr="00667AD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24228C" w:rsidRPr="0024228C" w:rsidTr="00667AD0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работников, в том числе: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28C" w:rsidRPr="0024228C" w:rsidTr="00667AD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rPr>
          <w:trHeight w:val="22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Обеспеченность условиями проживания: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8 жилых корпусов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комнат 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площадь спального помещения (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1 корпус – 48,75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228C" w:rsidRPr="0024228C" w:rsidTr="00667AD0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228C" w:rsidRPr="0024228C" w:rsidTr="00667AD0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6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санитарно-бытовыми условиями: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умывальные комнаты</w:t>
            </w:r>
          </w:p>
        </w:tc>
        <w:tc>
          <w:tcPr>
            <w:tcW w:w="64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ногомойки</w:t>
            </w:r>
            <w:proofErr w:type="spellEnd"/>
          </w:p>
        </w:tc>
        <w:tc>
          <w:tcPr>
            <w:tcW w:w="640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уборная</w:t>
            </w:r>
          </w:p>
        </w:tc>
        <w:tc>
          <w:tcPr>
            <w:tcW w:w="64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640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душевая (индивидуальные кабины или душевые лейки) </w:t>
            </w:r>
          </w:p>
        </w:tc>
        <w:tc>
          <w:tcPr>
            <w:tcW w:w="640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11 душевых леек</w:t>
            </w:r>
          </w:p>
        </w:tc>
      </w:tr>
      <w:tr w:rsidR="0024228C" w:rsidRPr="0024228C" w:rsidTr="00667AD0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комната личной гигиены</w:t>
            </w:r>
          </w:p>
        </w:tc>
        <w:tc>
          <w:tcPr>
            <w:tcW w:w="640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640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</w:p>
        </w:tc>
        <w:tc>
          <w:tcPr>
            <w:tcW w:w="640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сушки </w:t>
            </w:r>
          </w:p>
        </w:tc>
        <w:tc>
          <w:tcPr>
            <w:tcW w:w="640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одежды, обуви</w:t>
            </w:r>
          </w:p>
        </w:tc>
        <w:tc>
          <w:tcPr>
            <w:tcW w:w="640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4A73BF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4A73BF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B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4A73BF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BF">
              <w:rPr>
                <w:rFonts w:ascii="Times New Roman" w:hAnsi="Times New Roman" w:cs="Times New Roman"/>
                <w:sz w:val="20"/>
                <w:szCs w:val="20"/>
              </w:rPr>
              <w:t>Степень износа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4A73BF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BF">
              <w:rPr>
                <w:rFonts w:ascii="Times New Roman" w:hAnsi="Times New Roman" w:cs="Times New Roman"/>
                <w:sz w:val="20"/>
                <w:szCs w:val="20"/>
              </w:rPr>
              <w:t>На какое количество детей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4A73BF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BF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4A73BF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BF">
              <w:rPr>
                <w:rFonts w:ascii="Times New Roman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прыжков в длину, высоту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350 м 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бассейна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других (указать каких)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8C" w:rsidRPr="0024228C" w:rsidTr="00667AD0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назначения: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4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библиотека (количество книг)</w:t>
            </w:r>
          </w:p>
        </w:tc>
        <w:tc>
          <w:tcPr>
            <w:tcW w:w="4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 (65 шт.)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актовый зал (крытая эстрада), количество посадочных мест</w:t>
            </w:r>
          </w:p>
        </w:tc>
        <w:tc>
          <w:tcPr>
            <w:tcW w:w="4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4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 (90 мест)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аттракционы</w:t>
            </w:r>
          </w:p>
        </w:tc>
        <w:tc>
          <w:tcPr>
            <w:tcW w:w="4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proofErr w:type="gram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игр, инвентарь, оборудование, снаряжение для организации досуга в соответствии с возрастом детей и подростков </w:t>
            </w:r>
          </w:p>
        </w:tc>
        <w:tc>
          <w:tcPr>
            <w:tcW w:w="4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назначения:</w:t>
            </w:r>
          </w:p>
        </w:tc>
      </w:tr>
      <w:tr w:rsidR="0024228C" w:rsidRPr="0024228C" w:rsidTr="00667AD0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медпункт  </w:t>
            </w:r>
          </w:p>
        </w:tc>
        <w:tc>
          <w:tcPr>
            <w:tcW w:w="4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имеется на основе договора с ГБУЗ РБ «Федоровская ЦРБ»</w:t>
            </w:r>
          </w:p>
        </w:tc>
      </w:tr>
      <w:tr w:rsidR="0024228C" w:rsidRPr="0024228C" w:rsidTr="00667AD0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процедурная </w:t>
            </w:r>
          </w:p>
        </w:tc>
        <w:tc>
          <w:tcPr>
            <w:tcW w:w="4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4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4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536C39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назначения: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гладильная </w:t>
            </w:r>
          </w:p>
        </w:tc>
        <w:tc>
          <w:tcPr>
            <w:tcW w:w="43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3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</w:t>
            </w:r>
          </w:p>
        </w:tc>
        <w:tc>
          <w:tcPr>
            <w:tcW w:w="43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служебно-бытовые помещения</w:t>
            </w:r>
          </w:p>
        </w:tc>
        <w:tc>
          <w:tcPr>
            <w:tcW w:w="43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Состояние пищеблока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536C39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набор цехов в пищеблоке (указать какие)</w:t>
            </w:r>
          </w:p>
        </w:tc>
        <w:tc>
          <w:tcPr>
            <w:tcW w:w="43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мясной, овощной, </w:t>
            </w: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холодильный</w:t>
            </w:r>
            <w:proofErr w:type="gramEnd"/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обеденный зал, количество мест</w:t>
            </w:r>
          </w:p>
        </w:tc>
        <w:tc>
          <w:tcPr>
            <w:tcW w:w="43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6C3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bookmarkStart w:id="0" w:name="_GoBack"/>
            <w:bookmarkEnd w:id="0"/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моечные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санитарно-бытовые помещения для персонала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помещения для приема и хранения продуктов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охлаждаемые камеры, в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 низкотемпературные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кладовая для сухих продуктов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кладовая для овощей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кладовая суточного запаса продуктов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Состояние санитарно-технического обеспечения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D02D17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D02D17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привозная вода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D02D17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емкости для запаса воды (в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50 куб. м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+, </w:t>
            </w:r>
            <w:proofErr w:type="spell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электроводонагреватели</w:t>
            </w:r>
            <w:proofErr w:type="spellEnd"/>
          </w:p>
        </w:tc>
      </w:tr>
      <w:tr w:rsidR="0024228C" w:rsidRPr="0024228C" w:rsidTr="00667AD0">
        <w:trPr>
          <w:cantSplit/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канализация (централизованная, выгребного типа)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выгребного типа 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бытовых отходов </w:t>
            </w:r>
          </w:p>
        </w:tc>
      </w:tr>
      <w:tr w:rsidR="0024228C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24228C" w:rsidRDefault="0024228C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A32" w:rsidRPr="0024228C" w:rsidTr="00410A3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предоставляемых услуг (в руб.)</w:t>
            </w:r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10A32" w:rsidRPr="0024228C" w:rsidTr="00410A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путевки (предыдущий год, текущий год)</w:t>
            </w:r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D02D17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 руб.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 руб.</w:t>
            </w:r>
          </w:p>
        </w:tc>
      </w:tr>
      <w:tr w:rsidR="00410A32" w:rsidRPr="0024228C" w:rsidTr="00410A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койко-дня (предыдущий год, текущий год)</w:t>
            </w:r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D02D17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 руб.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904,76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10A32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питания в день (предыдущий год, текущий год)</w:t>
            </w:r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D02D17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руб.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10A32" w:rsidRPr="0024228C" w:rsidTr="00410A3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410A32" w:rsidRPr="0024228C" w:rsidTr="00410A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(за предыдущий и текущий годы)</w:t>
            </w:r>
            <w:proofErr w:type="gramEnd"/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1 000000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10A32" w:rsidRPr="0024228C" w:rsidTr="00410A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текущий ремонт (за предыдущий и текущий годы)</w:t>
            </w:r>
            <w:proofErr w:type="gramEnd"/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руб.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10A32" w:rsidRPr="0024228C" w:rsidTr="00410A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(за предыдущий и текущий годы)</w:t>
            </w:r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10A32" w:rsidRPr="0024228C" w:rsidTr="00410A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 (за предыдущий и текущий годы)</w:t>
            </w:r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10A32" w:rsidRPr="0024228C" w:rsidTr="00667A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оснащение пищеблока (за предыдущий и текущий годы)</w:t>
            </w:r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32" w:rsidRPr="0024228C" w:rsidRDefault="00410A32" w:rsidP="0041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10A32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 xml:space="preserve">Профиль здравницы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410A32" w:rsidRPr="0024228C" w:rsidTr="0066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32" w:rsidRPr="0024228C" w:rsidRDefault="00410A32" w:rsidP="0024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8C"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28C" w:rsidRDefault="0024228C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AD0" w:rsidRDefault="00667AD0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AD0" w:rsidRDefault="00667AD0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AD0" w:rsidRPr="0024228C" w:rsidRDefault="00667AD0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8C">
        <w:rPr>
          <w:rFonts w:ascii="Times New Roman" w:hAnsi="Times New Roman" w:cs="Times New Roman"/>
          <w:sz w:val="24"/>
          <w:szCs w:val="24"/>
        </w:rPr>
        <w:t xml:space="preserve">Директор ДОЛ «Чайка» ____________ </w:t>
      </w:r>
      <w:proofErr w:type="spellStart"/>
      <w:r w:rsidRPr="0024228C">
        <w:rPr>
          <w:rFonts w:ascii="Times New Roman" w:hAnsi="Times New Roman" w:cs="Times New Roman"/>
          <w:sz w:val="24"/>
          <w:szCs w:val="24"/>
        </w:rPr>
        <w:t>Глязинтинов</w:t>
      </w:r>
      <w:proofErr w:type="spellEnd"/>
      <w:r w:rsidRPr="0024228C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24228C" w:rsidRDefault="0024228C" w:rsidP="0024228C"/>
    <w:p w:rsidR="007D5E25" w:rsidRDefault="007D5E25" w:rsidP="007D5E25"/>
    <w:p w:rsidR="005019E7" w:rsidRDefault="005019E7" w:rsidP="007D5E25"/>
    <w:p w:rsidR="005019E7" w:rsidRDefault="005019E7" w:rsidP="007D5E25"/>
    <w:p w:rsidR="005019E7" w:rsidRDefault="005019E7" w:rsidP="007D5E25"/>
    <w:p w:rsidR="005019E7" w:rsidRDefault="005019E7" w:rsidP="007D5E25"/>
    <w:p w:rsidR="0024228C" w:rsidRDefault="0024228C" w:rsidP="007D5E25"/>
    <w:p w:rsidR="00BE580F" w:rsidRPr="00BE580F" w:rsidRDefault="00BE580F" w:rsidP="00D3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580F" w:rsidRPr="00BE580F" w:rsidSect="00667AD0">
      <w:footerReference w:type="default" r:id="rId13"/>
      <w:pgSz w:w="11906" w:h="16838"/>
      <w:pgMar w:top="567" w:right="424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0D" w:rsidRDefault="0042700D" w:rsidP="00667AD0">
      <w:pPr>
        <w:spacing w:after="0" w:line="240" w:lineRule="auto"/>
      </w:pPr>
      <w:r>
        <w:separator/>
      </w:r>
    </w:p>
  </w:endnote>
  <w:endnote w:type="continuationSeparator" w:id="0">
    <w:p w:rsidR="0042700D" w:rsidRDefault="0042700D" w:rsidP="0066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15056"/>
      <w:docPartObj>
        <w:docPartGallery w:val="Page Numbers (Bottom of Page)"/>
        <w:docPartUnique/>
      </w:docPartObj>
    </w:sdtPr>
    <w:sdtEndPr/>
    <w:sdtContent>
      <w:p w:rsidR="00410A32" w:rsidRDefault="00410A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C39">
          <w:rPr>
            <w:noProof/>
          </w:rPr>
          <w:t>5</w:t>
        </w:r>
        <w:r>
          <w:fldChar w:fldCharType="end"/>
        </w:r>
      </w:p>
    </w:sdtContent>
  </w:sdt>
  <w:p w:rsidR="00410A32" w:rsidRDefault="00410A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0D" w:rsidRDefault="0042700D" w:rsidP="00667AD0">
      <w:pPr>
        <w:spacing w:after="0" w:line="240" w:lineRule="auto"/>
      </w:pPr>
      <w:r>
        <w:separator/>
      </w:r>
    </w:p>
  </w:footnote>
  <w:footnote w:type="continuationSeparator" w:id="0">
    <w:p w:rsidR="0042700D" w:rsidRDefault="0042700D" w:rsidP="0066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28"/>
    <w:rsid w:val="00012AFF"/>
    <w:rsid w:val="000A4519"/>
    <w:rsid w:val="00102607"/>
    <w:rsid w:val="00136A0D"/>
    <w:rsid w:val="00146A19"/>
    <w:rsid w:val="001D032F"/>
    <w:rsid w:val="001D516D"/>
    <w:rsid w:val="00200C4C"/>
    <w:rsid w:val="002066DC"/>
    <w:rsid w:val="0024228C"/>
    <w:rsid w:val="00257D49"/>
    <w:rsid w:val="002C1AB9"/>
    <w:rsid w:val="002C2615"/>
    <w:rsid w:val="00345DE3"/>
    <w:rsid w:val="0035326E"/>
    <w:rsid w:val="00354697"/>
    <w:rsid w:val="00356465"/>
    <w:rsid w:val="00385D28"/>
    <w:rsid w:val="00393A4B"/>
    <w:rsid w:val="00410A32"/>
    <w:rsid w:val="004139D6"/>
    <w:rsid w:val="00415FD2"/>
    <w:rsid w:val="0042700D"/>
    <w:rsid w:val="0046633B"/>
    <w:rsid w:val="004A73BF"/>
    <w:rsid w:val="004D336A"/>
    <w:rsid w:val="005019E7"/>
    <w:rsid w:val="00523184"/>
    <w:rsid w:val="00536C39"/>
    <w:rsid w:val="00564015"/>
    <w:rsid w:val="00570D50"/>
    <w:rsid w:val="00576E2F"/>
    <w:rsid w:val="00636DA5"/>
    <w:rsid w:val="00667AD0"/>
    <w:rsid w:val="00745613"/>
    <w:rsid w:val="00763466"/>
    <w:rsid w:val="007D5E25"/>
    <w:rsid w:val="007F3037"/>
    <w:rsid w:val="00815D19"/>
    <w:rsid w:val="00831925"/>
    <w:rsid w:val="00845DA5"/>
    <w:rsid w:val="0084715D"/>
    <w:rsid w:val="00906FBC"/>
    <w:rsid w:val="00913BE0"/>
    <w:rsid w:val="0094589D"/>
    <w:rsid w:val="00972128"/>
    <w:rsid w:val="009C693E"/>
    <w:rsid w:val="009D566B"/>
    <w:rsid w:val="00A14AD8"/>
    <w:rsid w:val="00AD0B22"/>
    <w:rsid w:val="00B613DA"/>
    <w:rsid w:val="00BD3858"/>
    <w:rsid w:val="00BE580F"/>
    <w:rsid w:val="00BF07CB"/>
    <w:rsid w:val="00C31AC5"/>
    <w:rsid w:val="00C52E90"/>
    <w:rsid w:val="00C90886"/>
    <w:rsid w:val="00CA1755"/>
    <w:rsid w:val="00CC30CC"/>
    <w:rsid w:val="00CD2659"/>
    <w:rsid w:val="00D02D17"/>
    <w:rsid w:val="00D35F0F"/>
    <w:rsid w:val="00E36040"/>
    <w:rsid w:val="00E81E46"/>
    <w:rsid w:val="00EA2341"/>
    <w:rsid w:val="00F4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E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4519"/>
    <w:rPr>
      <w:color w:val="0000FF" w:themeColor="hyperlink"/>
      <w:u w:val="single"/>
    </w:rPr>
  </w:style>
  <w:style w:type="character" w:customStyle="1" w:styleId="apple-style-span">
    <w:name w:val="apple-style-span"/>
    <w:rsid w:val="007D5E25"/>
  </w:style>
  <w:style w:type="paragraph" w:styleId="a6">
    <w:name w:val="header"/>
    <w:basedOn w:val="a"/>
    <w:link w:val="a7"/>
    <w:uiPriority w:val="99"/>
    <w:unhideWhenUsed/>
    <w:rsid w:val="0066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AD0"/>
  </w:style>
  <w:style w:type="paragraph" w:styleId="a8">
    <w:name w:val="footer"/>
    <w:basedOn w:val="a"/>
    <w:link w:val="a9"/>
    <w:uiPriority w:val="99"/>
    <w:unhideWhenUsed/>
    <w:rsid w:val="0066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AD0"/>
  </w:style>
  <w:style w:type="paragraph" w:styleId="aa">
    <w:name w:val="Balloon Text"/>
    <w:basedOn w:val="a"/>
    <w:link w:val="ab"/>
    <w:uiPriority w:val="99"/>
    <w:semiHidden/>
    <w:unhideWhenUsed/>
    <w:rsid w:val="00A1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E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4519"/>
    <w:rPr>
      <w:color w:val="0000FF" w:themeColor="hyperlink"/>
      <w:u w:val="single"/>
    </w:rPr>
  </w:style>
  <w:style w:type="character" w:customStyle="1" w:styleId="apple-style-span">
    <w:name w:val="apple-style-span"/>
    <w:rsid w:val="007D5E25"/>
  </w:style>
  <w:style w:type="paragraph" w:styleId="a6">
    <w:name w:val="header"/>
    <w:basedOn w:val="a"/>
    <w:link w:val="a7"/>
    <w:uiPriority w:val="99"/>
    <w:unhideWhenUsed/>
    <w:rsid w:val="0066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AD0"/>
  </w:style>
  <w:style w:type="paragraph" w:styleId="a8">
    <w:name w:val="footer"/>
    <w:basedOn w:val="a"/>
    <w:link w:val="a9"/>
    <w:uiPriority w:val="99"/>
    <w:unhideWhenUsed/>
    <w:rsid w:val="0066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AD0"/>
  </w:style>
  <w:style w:type="paragraph" w:styleId="aa">
    <w:name w:val="Balloon Text"/>
    <w:basedOn w:val="a"/>
    <w:link w:val="ab"/>
    <w:uiPriority w:val="99"/>
    <w:semiHidden/>
    <w:unhideWhenUsed/>
    <w:rsid w:val="00A1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ist_msz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club400853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_msz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rist_ms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_msz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6C2E-210A-4B3F-919F-8A283B53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ArturVGN</dc:creator>
  <cp:lastModifiedBy>Лилия</cp:lastModifiedBy>
  <cp:revision>6</cp:revision>
  <cp:lastPrinted>2017-01-31T09:32:00Z</cp:lastPrinted>
  <dcterms:created xsi:type="dcterms:W3CDTF">2017-01-31T09:00:00Z</dcterms:created>
  <dcterms:modified xsi:type="dcterms:W3CDTF">2017-02-08T10:00:00Z</dcterms:modified>
</cp:coreProperties>
</file>