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E" w:rsidRDefault="004D7013" w:rsidP="00CE474E">
      <w:pPr>
        <w:pStyle w:val="a6"/>
        <w:jc w:val="center"/>
        <w:rPr>
          <w:b/>
          <w:sz w:val="28"/>
          <w:szCs w:val="28"/>
        </w:rPr>
      </w:pPr>
      <w:r w:rsidRPr="00CE474E">
        <w:rPr>
          <w:b/>
          <w:sz w:val="28"/>
          <w:szCs w:val="28"/>
        </w:rPr>
        <w:t xml:space="preserve">        </w:t>
      </w:r>
      <w:r w:rsidR="00F8042E" w:rsidRPr="00CE474E">
        <w:rPr>
          <w:b/>
          <w:sz w:val="28"/>
          <w:szCs w:val="28"/>
        </w:rPr>
        <w:t xml:space="preserve">  </w:t>
      </w:r>
      <w:r w:rsidR="00BA2FA2" w:rsidRPr="00CE474E">
        <w:rPr>
          <w:b/>
          <w:sz w:val="28"/>
          <w:szCs w:val="28"/>
        </w:rPr>
        <w:t xml:space="preserve"> Отчёт о результатах  </w:t>
      </w:r>
      <w:proofErr w:type="spellStart"/>
      <w:r w:rsidR="00BA2FA2" w:rsidRPr="00CE474E">
        <w:rPr>
          <w:b/>
          <w:sz w:val="28"/>
          <w:szCs w:val="28"/>
        </w:rPr>
        <w:t>самообследования</w:t>
      </w:r>
      <w:proofErr w:type="spellEnd"/>
      <w:r w:rsidR="00BA2FA2" w:rsidRPr="00CE474E">
        <w:rPr>
          <w:b/>
          <w:sz w:val="28"/>
          <w:szCs w:val="28"/>
        </w:rPr>
        <w:t xml:space="preserve"> </w:t>
      </w:r>
    </w:p>
    <w:p w:rsidR="00CE474E" w:rsidRPr="00CE474E" w:rsidRDefault="00BA2FA2" w:rsidP="00CE474E">
      <w:pPr>
        <w:pStyle w:val="a6"/>
        <w:jc w:val="center"/>
        <w:rPr>
          <w:b/>
          <w:sz w:val="28"/>
          <w:szCs w:val="28"/>
        </w:rPr>
      </w:pPr>
      <w:r w:rsidRPr="00CE474E">
        <w:rPr>
          <w:b/>
          <w:sz w:val="28"/>
          <w:szCs w:val="28"/>
        </w:rPr>
        <w:t xml:space="preserve"> </w:t>
      </w:r>
      <w:r w:rsidR="00CE474E">
        <w:rPr>
          <w:b/>
          <w:sz w:val="28"/>
          <w:szCs w:val="28"/>
        </w:rPr>
        <w:t>муниципального бюджетного  образовательного  учреждения</w:t>
      </w:r>
      <w:r w:rsidR="00CE474E" w:rsidRPr="00CE474E">
        <w:rPr>
          <w:b/>
          <w:sz w:val="28"/>
          <w:szCs w:val="28"/>
        </w:rPr>
        <w:t xml:space="preserve"> дополнительного образования детей</w:t>
      </w:r>
    </w:p>
    <w:p w:rsidR="00CE474E" w:rsidRPr="00CE474E" w:rsidRDefault="00CE474E" w:rsidP="00CE474E">
      <w:pPr>
        <w:pStyle w:val="a6"/>
        <w:jc w:val="center"/>
        <w:rPr>
          <w:b/>
          <w:sz w:val="28"/>
          <w:szCs w:val="28"/>
        </w:rPr>
      </w:pPr>
      <w:r w:rsidRPr="00CE474E">
        <w:rPr>
          <w:b/>
          <w:sz w:val="28"/>
          <w:szCs w:val="28"/>
        </w:rPr>
        <w:t>Детский экологический центр</w:t>
      </w:r>
    </w:p>
    <w:p w:rsidR="00CE474E" w:rsidRPr="00CE474E" w:rsidRDefault="00CE474E" w:rsidP="00CE474E">
      <w:pPr>
        <w:pStyle w:val="a6"/>
        <w:jc w:val="center"/>
        <w:rPr>
          <w:sz w:val="28"/>
          <w:szCs w:val="28"/>
        </w:rPr>
      </w:pPr>
      <w:r w:rsidRPr="00CE474E">
        <w:rPr>
          <w:b/>
          <w:sz w:val="28"/>
          <w:szCs w:val="28"/>
        </w:rPr>
        <w:t xml:space="preserve">муниципального района </w:t>
      </w:r>
      <w:proofErr w:type="spellStart"/>
      <w:r w:rsidRPr="00CE474E">
        <w:rPr>
          <w:b/>
          <w:sz w:val="28"/>
          <w:szCs w:val="28"/>
        </w:rPr>
        <w:t>Мелеузовский</w:t>
      </w:r>
      <w:proofErr w:type="spellEnd"/>
      <w:r w:rsidRPr="00CE474E">
        <w:rPr>
          <w:b/>
          <w:sz w:val="28"/>
          <w:szCs w:val="28"/>
        </w:rPr>
        <w:t xml:space="preserve"> район РБ</w:t>
      </w:r>
      <w:r w:rsidRPr="00CE474E">
        <w:rPr>
          <w:sz w:val="28"/>
          <w:szCs w:val="28"/>
        </w:rPr>
        <w:t xml:space="preserve"> </w:t>
      </w:r>
    </w:p>
    <w:p w:rsidR="00BA2FA2" w:rsidRDefault="00BA2FA2" w:rsidP="00CE474E">
      <w:pPr>
        <w:pStyle w:val="a7"/>
        <w:jc w:val="both"/>
        <w:rPr>
          <w:sz w:val="28"/>
        </w:rPr>
      </w:pPr>
    </w:p>
    <w:p w:rsidR="00BA2FA2" w:rsidRPr="00BA2FA2" w:rsidRDefault="00BA2FA2" w:rsidP="00BE2C3D">
      <w:pPr>
        <w:pStyle w:val="a6"/>
        <w:ind w:left="142"/>
        <w:jc w:val="both"/>
        <w:rPr>
          <w:b/>
          <w:sz w:val="28"/>
          <w:szCs w:val="28"/>
        </w:rPr>
      </w:pPr>
      <w:bookmarkStart w:id="0" w:name="_Toc349853801"/>
      <w:r w:rsidRPr="00BA2FA2">
        <w:rPr>
          <w:b/>
          <w:sz w:val="28"/>
          <w:szCs w:val="28"/>
        </w:rPr>
        <w:t>1. Общие сведения об образовательном учреждении</w:t>
      </w:r>
      <w:bookmarkEnd w:id="0"/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color w:val="000000"/>
          <w:sz w:val="28"/>
          <w:szCs w:val="28"/>
        </w:rPr>
      </w:pPr>
      <w:r w:rsidRPr="00BA2FA2">
        <w:rPr>
          <w:color w:val="000000"/>
          <w:sz w:val="28"/>
          <w:szCs w:val="28"/>
        </w:rPr>
        <w:t>1.1. Полное наименование образовательного учреждения в со</w:t>
      </w:r>
      <w:r w:rsidRPr="00BA2FA2">
        <w:rPr>
          <w:color w:val="000000"/>
          <w:sz w:val="28"/>
          <w:szCs w:val="28"/>
        </w:rPr>
        <w:softHyphen/>
        <w:t>ответствии с Уставом:</w:t>
      </w:r>
      <w:r w:rsidRPr="00BA2FA2">
        <w:rPr>
          <w:b/>
          <w:color w:val="000000"/>
          <w:sz w:val="28"/>
          <w:szCs w:val="28"/>
        </w:rPr>
        <w:t xml:space="preserve">   </w:t>
      </w:r>
      <w:r w:rsidRPr="00BA2FA2">
        <w:rPr>
          <w:b/>
          <w:snapToGrid w:val="0"/>
          <w:color w:val="000000"/>
          <w:sz w:val="28"/>
          <w:szCs w:val="28"/>
        </w:rPr>
        <w:t xml:space="preserve">Муниципальное бюджетное образовательное учреждение дополнительного образования детей муниципального района </w:t>
      </w:r>
      <w:proofErr w:type="spellStart"/>
      <w:r w:rsidRPr="00BA2FA2">
        <w:rPr>
          <w:b/>
          <w:snapToGrid w:val="0"/>
          <w:color w:val="000000"/>
          <w:sz w:val="28"/>
          <w:szCs w:val="28"/>
        </w:rPr>
        <w:t>Мелеузовский</w:t>
      </w:r>
      <w:proofErr w:type="spellEnd"/>
      <w:r w:rsidRPr="00BA2FA2">
        <w:rPr>
          <w:b/>
          <w:snapToGrid w:val="0"/>
          <w:color w:val="000000"/>
          <w:sz w:val="28"/>
          <w:szCs w:val="28"/>
        </w:rPr>
        <w:t xml:space="preserve"> район Республики Башкортостан</w:t>
      </w:r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color w:val="000000"/>
          <w:sz w:val="28"/>
          <w:szCs w:val="28"/>
        </w:rPr>
      </w:pPr>
      <w:r w:rsidRPr="00BA2FA2">
        <w:rPr>
          <w:b/>
          <w:snapToGrid w:val="0"/>
          <w:color w:val="000000"/>
          <w:sz w:val="28"/>
          <w:szCs w:val="28"/>
        </w:rPr>
        <w:t xml:space="preserve">        </w:t>
      </w:r>
      <w:r w:rsidRPr="00BA2FA2">
        <w:rPr>
          <w:snapToGrid w:val="0"/>
          <w:color w:val="000000"/>
          <w:sz w:val="28"/>
          <w:szCs w:val="28"/>
        </w:rPr>
        <w:t>Сокращённое</w:t>
      </w:r>
      <w:r w:rsidRPr="00BA2FA2">
        <w:rPr>
          <w:b/>
          <w:snapToGrid w:val="0"/>
          <w:color w:val="000000"/>
          <w:sz w:val="28"/>
          <w:szCs w:val="28"/>
        </w:rPr>
        <w:t xml:space="preserve"> </w:t>
      </w:r>
      <w:r w:rsidRPr="00BA2FA2">
        <w:rPr>
          <w:color w:val="000000"/>
          <w:sz w:val="28"/>
          <w:szCs w:val="28"/>
        </w:rPr>
        <w:t>наименование образовательного учреждения в со</w:t>
      </w:r>
      <w:r w:rsidRPr="00BA2FA2">
        <w:rPr>
          <w:color w:val="000000"/>
          <w:sz w:val="28"/>
          <w:szCs w:val="28"/>
        </w:rPr>
        <w:softHyphen/>
        <w:t>ответствии с Уставом:</w:t>
      </w:r>
      <w:r w:rsidRPr="00BA2FA2">
        <w:rPr>
          <w:b/>
          <w:color w:val="000000"/>
          <w:sz w:val="28"/>
          <w:szCs w:val="28"/>
        </w:rPr>
        <w:t xml:space="preserve">  МБОУ ДОД ДЭЦ </w:t>
      </w:r>
      <w:r w:rsidRPr="00BA2FA2">
        <w:rPr>
          <w:b/>
          <w:snapToGrid w:val="0"/>
          <w:color w:val="000000"/>
          <w:sz w:val="28"/>
          <w:szCs w:val="28"/>
        </w:rPr>
        <w:t xml:space="preserve"> муниципального  района  </w:t>
      </w:r>
      <w:proofErr w:type="spellStart"/>
      <w:r w:rsidRPr="00BA2FA2">
        <w:rPr>
          <w:b/>
          <w:snapToGrid w:val="0"/>
          <w:color w:val="000000"/>
          <w:sz w:val="28"/>
          <w:szCs w:val="28"/>
        </w:rPr>
        <w:t>Мелеузовский</w:t>
      </w:r>
      <w:proofErr w:type="spellEnd"/>
      <w:r w:rsidRPr="00BA2FA2">
        <w:rPr>
          <w:b/>
          <w:snapToGrid w:val="0"/>
          <w:color w:val="000000"/>
          <w:sz w:val="28"/>
          <w:szCs w:val="28"/>
        </w:rPr>
        <w:t xml:space="preserve">  район  Республики Башкортостан.</w:t>
      </w:r>
    </w:p>
    <w:p w:rsidR="00BA2FA2" w:rsidRPr="00BA2FA2" w:rsidRDefault="00BA2FA2" w:rsidP="00BE2C3D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 xml:space="preserve">1.2.  Юридический адрес: </w:t>
      </w:r>
    </w:p>
    <w:p w:rsidR="00BA2FA2" w:rsidRPr="00BA2FA2" w:rsidRDefault="00BA2FA2" w:rsidP="00BE2C3D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 xml:space="preserve">        </w:t>
      </w:r>
      <w:r w:rsidRPr="00BA2FA2">
        <w:rPr>
          <w:b/>
          <w:snapToGrid w:val="0"/>
          <w:color w:val="000000"/>
          <w:sz w:val="28"/>
          <w:szCs w:val="28"/>
        </w:rPr>
        <w:t xml:space="preserve">453850, Россия, Республика Башкортостан, </w:t>
      </w:r>
      <w:proofErr w:type="gramStart"/>
      <w:r w:rsidRPr="00BA2FA2">
        <w:rPr>
          <w:b/>
          <w:snapToGrid w:val="0"/>
          <w:color w:val="000000"/>
          <w:sz w:val="28"/>
          <w:szCs w:val="28"/>
        </w:rPr>
        <w:t>г</w:t>
      </w:r>
      <w:proofErr w:type="gramEnd"/>
      <w:r w:rsidRPr="00BA2FA2">
        <w:rPr>
          <w:b/>
          <w:snapToGrid w:val="0"/>
          <w:color w:val="000000"/>
          <w:sz w:val="28"/>
          <w:szCs w:val="28"/>
        </w:rPr>
        <w:t>. Мелеуз,  улица Первомайская, 1а</w:t>
      </w:r>
    </w:p>
    <w:p w:rsidR="00BA2FA2" w:rsidRPr="00BA2FA2" w:rsidRDefault="00BA2FA2" w:rsidP="00BE2C3D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 xml:space="preserve">1.3.  Фактический адрес:  </w:t>
      </w:r>
    </w:p>
    <w:p w:rsidR="00BA2FA2" w:rsidRPr="00BA2FA2" w:rsidRDefault="00BA2FA2" w:rsidP="00BE2C3D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 xml:space="preserve">        </w:t>
      </w:r>
      <w:r w:rsidRPr="00BA2FA2">
        <w:rPr>
          <w:b/>
          <w:snapToGrid w:val="0"/>
          <w:color w:val="000000"/>
          <w:sz w:val="28"/>
          <w:szCs w:val="28"/>
        </w:rPr>
        <w:t xml:space="preserve">453850, Россия,  Республика Башкортостан, </w:t>
      </w:r>
      <w:proofErr w:type="gramStart"/>
      <w:r w:rsidRPr="00BA2FA2">
        <w:rPr>
          <w:b/>
          <w:snapToGrid w:val="0"/>
          <w:color w:val="000000"/>
          <w:sz w:val="28"/>
          <w:szCs w:val="28"/>
        </w:rPr>
        <w:t>г</w:t>
      </w:r>
      <w:proofErr w:type="gramEnd"/>
      <w:r w:rsidRPr="00BA2FA2">
        <w:rPr>
          <w:b/>
          <w:snapToGrid w:val="0"/>
          <w:color w:val="000000"/>
          <w:sz w:val="28"/>
          <w:szCs w:val="28"/>
        </w:rPr>
        <w:t>. Мелеуз, улица Первомайская, 1а</w:t>
      </w:r>
    </w:p>
    <w:p w:rsidR="00BA2FA2" w:rsidRPr="00BA2FA2" w:rsidRDefault="00BA2FA2" w:rsidP="00BE2C3D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 xml:space="preserve">         Телефоны:                                 </w:t>
      </w:r>
      <w:r w:rsidRPr="00BA2FA2">
        <w:rPr>
          <w:b/>
          <w:snapToGrid w:val="0"/>
          <w:color w:val="000000"/>
          <w:sz w:val="28"/>
          <w:szCs w:val="28"/>
        </w:rPr>
        <w:t>(34764)50690</w:t>
      </w:r>
      <w:r w:rsidRPr="00BA2FA2">
        <w:rPr>
          <w:snapToGrid w:val="0"/>
          <w:color w:val="000000"/>
          <w:sz w:val="28"/>
          <w:szCs w:val="28"/>
        </w:rPr>
        <w:t xml:space="preserve"> </w:t>
      </w:r>
    </w:p>
    <w:p w:rsidR="00BA2FA2" w:rsidRPr="00BA2FA2" w:rsidRDefault="004D7013" w:rsidP="004D7013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1.4</w:t>
      </w:r>
      <w:r w:rsidR="00BA2FA2" w:rsidRPr="00BA2FA2">
        <w:rPr>
          <w:snapToGrid w:val="0"/>
          <w:color w:val="000000"/>
          <w:sz w:val="28"/>
          <w:szCs w:val="28"/>
        </w:rPr>
        <w:t>.  Учредител</w:t>
      </w:r>
      <w:r>
        <w:rPr>
          <w:snapToGrid w:val="0"/>
          <w:color w:val="000000"/>
          <w:sz w:val="28"/>
          <w:szCs w:val="28"/>
        </w:rPr>
        <w:t>ь</w:t>
      </w:r>
      <w:r w:rsidR="00BA2FA2" w:rsidRPr="00BA2FA2">
        <w:rPr>
          <w:snapToGrid w:val="0"/>
          <w:sz w:val="28"/>
          <w:szCs w:val="28"/>
        </w:rPr>
        <w:t>:</w:t>
      </w:r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color w:val="000000"/>
          <w:sz w:val="28"/>
          <w:szCs w:val="28"/>
        </w:rPr>
      </w:pPr>
      <w:r w:rsidRPr="00BA2FA2">
        <w:rPr>
          <w:b/>
          <w:snapToGrid w:val="0"/>
          <w:color w:val="000000"/>
          <w:sz w:val="28"/>
          <w:szCs w:val="28"/>
        </w:rPr>
        <w:t xml:space="preserve">         Администрация муниципального района  </w:t>
      </w:r>
      <w:proofErr w:type="spellStart"/>
      <w:r w:rsidRPr="00BA2FA2">
        <w:rPr>
          <w:b/>
          <w:snapToGrid w:val="0"/>
          <w:color w:val="000000"/>
          <w:sz w:val="28"/>
          <w:szCs w:val="28"/>
        </w:rPr>
        <w:t>Мелеузовский</w:t>
      </w:r>
      <w:proofErr w:type="spellEnd"/>
      <w:r w:rsidRPr="00BA2FA2">
        <w:rPr>
          <w:b/>
          <w:snapToGrid w:val="0"/>
          <w:color w:val="000000"/>
          <w:sz w:val="28"/>
          <w:szCs w:val="28"/>
        </w:rPr>
        <w:t xml:space="preserve"> район </w:t>
      </w:r>
    </w:p>
    <w:p w:rsidR="00BA2FA2" w:rsidRPr="00BA2FA2" w:rsidRDefault="00BA2FA2" w:rsidP="00BE2C3D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b/>
          <w:snapToGrid w:val="0"/>
          <w:color w:val="000000"/>
          <w:sz w:val="28"/>
          <w:szCs w:val="28"/>
        </w:rPr>
        <w:t xml:space="preserve">         Республики Башкортостан</w:t>
      </w:r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color w:val="000000"/>
          <w:sz w:val="28"/>
          <w:szCs w:val="28"/>
        </w:rPr>
      </w:pPr>
      <w:r w:rsidRPr="00BA2FA2">
        <w:rPr>
          <w:b/>
          <w:snapToGrid w:val="0"/>
          <w:color w:val="000000"/>
          <w:sz w:val="28"/>
          <w:szCs w:val="28"/>
        </w:rPr>
        <w:t xml:space="preserve">        453850, Республика Башкортостан,  г</w:t>
      </w:r>
      <w:proofErr w:type="gramStart"/>
      <w:r w:rsidRPr="00BA2FA2">
        <w:rPr>
          <w:b/>
          <w:snapToGrid w:val="0"/>
          <w:color w:val="000000"/>
          <w:sz w:val="28"/>
          <w:szCs w:val="28"/>
        </w:rPr>
        <w:t>.М</w:t>
      </w:r>
      <w:proofErr w:type="gramEnd"/>
      <w:r w:rsidRPr="00BA2FA2">
        <w:rPr>
          <w:b/>
          <w:snapToGrid w:val="0"/>
          <w:color w:val="000000"/>
          <w:sz w:val="28"/>
          <w:szCs w:val="28"/>
        </w:rPr>
        <w:t>елеуз, ул.  Воровского 11, тел (34764)31442</w:t>
      </w:r>
    </w:p>
    <w:p w:rsidR="00BA2FA2" w:rsidRPr="00BA2FA2" w:rsidRDefault="004D7013" w:rsidP="00BE2C3D">
      <w:pPr>
        <w:pStyle w:val="a6"/>
        <w:ind w:left="142"/>
        <w:jc w:val="both"/>
        <w:rPr>
          <w:b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1.5</w:t>
      </w:r>
      <w:r w:rsidR="00BA2FA2" w:rsidRPr="00BA2FA2">
        <w:rPr>
          <w:snapToGrid w:val="0"/>
          <w:color w:val="000000"/>
          <w:sz w:val="28"/>
          <w:szCs w:val="28"/>
        </w:rPr>
        <w:t xml:space="preserve">   Организационно-правовая форма: </w:t>
      </w:r>
      <w:r w:rsidR="00BA2FA2" w:rsidRPr="00BA2FA2">
        <w:rPr>
          <w:b/>
          <w:snapToGrid w:val="0"/>
          <w:color w:val="000000"/>
          <w:sz w:val="28"/>
          <w:szCs w:val="28"/>
        </w:rPr>
        <w:t xml:space="preserve">  учреждение</w:t>
      </w:r>
    </w:p>
    <w:p w:rsidR="00BA2FA2" w:rsidRPr="00BA2FA2" w:rsidRDefault="004D7013" w:rsidP="00BE2C3D">
      <w:pPr>
        <w:pStyle w:val="a6"/>
        <w:ind w:left="142"/>
        <w:jc w:val="both"/>
        <w:rPr>
          <w:b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1.6</w:t>
      </w:r>
      <w:r w:rsidR="00BA2FA2" w:rsidRPr="00BA2FA2">
        <w:rPr>
          <w:snapToGrid w:val="0"/>
          <w:color w:val="000000"/>
          <w:sz w:val="28"/>
          <w:szCs w:val="28"/>
        </w:rPr>
        <w:t>.</w:t>
      </w:r>
      <w:r w:rsidR="00BA2FA2" w:rsidRPr="00BA2FA2">
        <w:rPr>
          <w:b/>
          <w:sz w:val="28"/>
          <w:szCs w:val="28"/>
        </w:rPr>
        <w:t xml:space="preserve"> Свидетельство </w:t>
      </w:r>
      <w:proofErr w:type="gramStart"/>
      <w:r w:rsidR="00BA2FA2" w:rsidRPr="00BA2FA2">
        <w:rPr>
          <w:b/>
          <w:sz w:val="28"/>
          <w:szCs w:val="28"/>
        </w:rPr>
        <w:t>о постановке на учет  Российской организации в налоговом органе по месту нахождения на территории</w:t>
      </w:r>
      <w:proofErr w:type="gramEnd"/>
      <w:r w:rsidR="00BA2FA2" w:rsidRPr="00BA2FA2">
        <w:rPr>
          <w:b/>
          <w:sz w:val="28"/>
          <w:szCs w:val="28"/>
        </w:rPr>
        <w:t xml:space="preserve"> Российской Федерации. Дата постановки 19 октября 1998 года, </w:t>
      </w:r>
      <w:proofErr w:type="gramStart"/>
      <w:r w:rsidR="00BA2FA2" w:rsidRPr="00BA2FA2">
        <w:rPr>
          <w:b/>
          <w:sz w:val="28"/>
          <w:szCs w:val="28"/>
        </w:rPr>
        <w:t>присвоен</w:t>
      </w:r>
      <w:proofErr w:type="gramEnd"/>
      <w:r w:rsidR="00BA2FA2" w:rsidRPr="00BA2FA2">
        <w:rPr>
          <w:b/>
          <w:sz w:val="28"/>
          <w:szCs w:val="28"/>
        </w:rPr>
        <w:t xml:space="preserve"> </w:t>
      </w:r>
      <w:proofErr w:type="spellStart"/>
      <w:r w:rsidR="00BA2FA2" w:rsidRPr="00BA2FA2">
        <w:rPr>
          <w:b/>
          <w:sz w:val="28"/>
          <w:szCs w:val="28"/>
        </w:rPr>
        <w:t>инн\кпп</w:t>
      </w:r>
      <w:proofErr w:type="spellEnd"/>
      <w:r w:rsidR="00BA2FA2" w:rsidRPr="00BA2FA2">
        <w:rPr>
          <w:b/>
          <w:sz w:val="28"/>
          <w:szCs w:val="28"/>
        </w:rPr>
        <w:t xml:space="preserve"> 0263006080\026301001, серия 02 № 006454272</w:t>
      </w:r>
    </w:p>
    <w:p w:rsidR="00BA2FA2" w:rsidRPr="00BA2FA2" w:rsidRDefault="004D7013" w:rsidP="00BE2C3D">
      <w:pPr>
        <w:pStyle w:val="a6"/>
        <w:ind w:left="142"/>
        <w:jc w:val="both"/>
        <w:rPr>
          <w:b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1.7</w:t>
      </w:r>
      <w:r w:rsidR="00BA2FA2" w:rsidRPr="00BA2FA2">
        <w:rPr>
          <w:snapToGrid w:val="0"/>
          <w:color w:val="000000"/>
          <w:sz w:val="28"/>
          <w:szCs w:val="28"/>
        </w:rPr>
        <w:t xml:space="preserve">.  </w:t>
      </w:r>
      <w:r w:rsidR="00BA2FA2" w:rsidRPr="00BA2FA2">
        <w:rPr>
          <w:b/>
          <w:snapToGrid w:val="0"/>
          <w:color w:val="000000"/>
          <w:sz w:val="28"/>
          <w:szCs w:val="28"/>
        </w:rPr>
        <w:t>Лицензия</w:t>
      </w:r>
      <w:r w:rsidR="00BA2FA2" w:rsidRPr="00BA2FA2">
        <w:rPr>
          <w:b/>
          <w:color w:val="000000"/>
          <w:sz w:val="28"/>
          <w:szCs w:val="28"/>
        </w:rPr>
        <w:t xml:space="preserve">   серия</w:t>
      </w:r>
      <w:proofErr w:type="gramStart"/>
      <w:r w:rsidR="00BA2FA2" w:rsidRPr="00BA2FA2">
        <w:rPr>
          <w:b/>
          <w:color w:val="000000"/>
          <w:sz w:val="28"/>
          <w:szCs w:val="28"/>
        </w:rPr>
        <w:t xml:space="preserve"> А</w:t>
      </w:r>
      <w:proofErr w:type="gramEnd"/>
      <w:r w:rsidR="00BA2FA2" w:rsidRPr="00BA2FA2">
        <w:rPr>
          <w:b/>
          <w:color w:val="000000"/>
          <w:sz w:val="28"/>
          <w:szCs w:val="28"/>
        </w:rPr>
        <w:t xml:space="preserve"> № 341606 от 23.12.09г.  по 23.12.15 г., </w:t>
      </w:r>
      <w:proofErr w:type="spellStart"/>
      <w:r w:rsidR="00BA2FA2" w:rsidRPr="00BA2FA2">
        <w:rPr>
          <w:b/>
          <w:color w:val="000000"/>
          <w:sz w:val="28"/>
          <w:szCs w:val="28"/>
        </w:rPr>
        <w:t>рег</w:t>
      </w:r>
      <w:proofErr w:type="spellEnd"/>
      <w:r w:rsidR="00BA2FA2" w:rsidRPr="00BA2FA2">
        <w:rPr>
          <w:b/>
          <w:color w:val="000000"/>
          <w:sz w:val="28"/>
          <w:szCs w:val="28"/>
        </w:rPr>
        <w:t>. № 1486</w:t>
      </w:r>
    </w:p>
    <w:p w:rsidR="00BA2FA2" w:rsidRPr="004D7013" w:rsidRDefault="004D7013" w:rsidP="004D7013">
      <w:pPr>
        <w:pStyle w:val="a6"/>
        <w:ind w:left="142"/>
        <w:jc w:val="both"/>
        <w:rPr>
          <w:b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1.8</w:t>
      </w:r>
      <w:r w:rsidR="00BA2FA2" w:rsidRPr="00BA2FA2">
        <w:rPr>
          <w:snapToGrid w:val="0"/>
          <w:color w:val="000000"/>
          <w:sz w:val="28"/>
          <w:szCs w:val="28"/>
        </w:rPr>
        <w:t>. Перечень всех филиалов, представительств и других под</w:t>
      </w:r>
      <w:r w:rsidR="00BA2FA2" w:rsidRPr="00BA2FA2">
        <w:rPr>
          <w:snapToGrid w:val="0"/>
          <w:color w:val="000000"/>
          <w:sz w:val="28"/>
          <w:szCs w:val="28"/>
        </w:rPr>
        <w:softHyphen/>
        <w:t xml:space="preserve">разделений вне головной     организации:      </w:t>
      </w:r>
      <w:r w:rsidR="00BA2FA2" w:rsidRPr="00BA2FA2">
        <w:rPr>
          <w:b/>
          <w:snapToGrid w:val="0"/>
          <w:color w:val="000000"/>
          <w:sz w:val="28"/>
          <w:szCs w:val="28"/>
        </w:rPr>
        <w:t xml:space="preserve">филиалов  нет  </w:t>
      </w:r>
    </w:p>
    <w:p w:rsidR="00BA2FA2" w:rsidRDefault="00BA2FA2" w:rsidP="00BE2C3D">
      <w:pPr>
        <w:pStyle w:val="a6"/>
        <w:ind w:left="142"/>
        <w:jc w:val="both"/>
        <w:rPr>
          <w:b/>
          <w:snapToGrid w:val="0"/>
          <w:sz w:val="28"/>
          <w:szCs w:val="28"/>
        </w:rPr>
      </w:pPr>
      <w:bookmarkStart w:id="1" w:name="_Toc349853802"/>
    </w:p>
    <w:p w:rsidR="00BA2FA2" w:rsidRPr="00BA2FA2" w:rsidRDefault="00BA2FA2" w:rsidP="004D7013">
      <w:pPr>
        <w:pStyle w:val="a6"/>
        <w:jc w:val="both"/>
        <w:rPr>
          <w:b/>
          <w:snapToGrid w:val="0"/>
          <w:sz w:val="28"/>
          <w:szCs w:val="28"/>
        </w:rPr>
      </w:pPr>
      <w:r w:rsidRPr="00BA2FA2">
        <w:rPr>
          <w:b/>
          <w:snapToGrid w:val="0"/>
          <w:sz w:val="28"/>
          <w:szCs w:val="28"/>
        </w:rPr>
        <w:t>2. Руководители образовательного учреждения</w:t>
      </w:r>
      <w:bookmarkEnd w:id="1"/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 xml:space="preserve">2.1. Директор         </w:t>
      </w:r>
      <w:r w:rsidRPr="00BA2FA2">
        <w:rPr>
          <w:b/>
          <w:snapToGrid w:val="0"/>
          <w:color w:val="000000"/>
          <w:sz w:val="28"/>
          <w:szCs w:val="28"/>
        </w:rPr>
        <w:t>Шадрина Марина Михайловна      тел: (34764) 50690</w:t>
      </w:r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>2.2. Главный бухгалтер</w:t>
      </w:r>
      <w:r>
        <w:rPr>
          <w:snapToGrid w:val="0"/>
          <w:color w:val="000000"/>
          <w:sz w:val="28"/>
          <w:szCs w:val="28"/>
        </w:rPr>
        <w:t xml:space="preserve">   </w:t>
      </w:r>
      <w:r w:rsidRPr="00BA2FA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BA2FA2">
        <w:rPr>
          <w:b/>
          <w:snapToGrid w:val="0"/>
          <w:color w:val="000000"/>
          <w:sz w:val="28"/>
          <w:szCs w:val="28"/>
        </w:rPr>
        <w:t>Галимова</w:t>
      </w:r>
      <w:proofErr w:type="spellEnd"/>
      <w:r w:rsidRPr="00BA2FA2">
        <w:rPr>
          <w:b/>
          <w:snapToGrid w:val="0"/>
          <w:color w:val="000000"/>
          <w:sz w:val="28"/>
          <w:szCs w:val="28"/>
        </w:rPr>
        <w:t xml:space="preserve"> Светлана Витальевна      тел: (34764) 31363</w:t>
      </w:r>
    </w:p>
    <w:p w:rsidR="00BA2FA2" w:rsidRPr="00BA2FA2" w:rsidRDefault="00BA2FA2" w:rsidP="00BE2C3D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 xml:space="preserve">2.3. Заместители директора: </w:t>
      </w:r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color w:val="000000"/>
          <w:sz w:val="28"/>
          <w:szCs w:val="28"/>
        </w:rPr>
      </w:pPr>
      <w:r w:rsidRPr="00BA2FA2">
        <w:rPr>
          <w:b/>
          <w:snapToGrid w:val="0"/>
          <w:color w:val="000000"/>
          <w:sz w:val="28"/>
          <w:szCs w:val="28"/>
        </w:rPr>
        <w:t xml:space="preserve">        по учебно-воспитательной  работе: </w:t>
      </w:r>
    </w:p>
    <w:p w:rsidR="00BA2FA2" w:rsidRPr="00BA2FA2" w:rsidRDefault="00BA2FA2" w:rsidP="00BE2C3D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b/>
          <w:snapToGrid w:val="0"/>
          <w:color w:val="000000"/>
          <w:sz w:val="28"/>
          <w:szCs w:val="28"/>
        </w:rPr>
        <w:t xml:space="preserve">        </w:t>
      </w:r>
      <w:proofErr w:type="spellStart"/>
      <w:r w:rsidRPr="00BA2FA2">
        <w:rPr>
          <w:snapToGrid w:val="0"/>
          <w:color w:val="000000"/>
          <w:sz w:val="28"/>
          <w:szCs w:val="28"/>
        </w:rPr>
        <w:t>Майорова</w:t>
      </w:r>
      <w:proofErr w:type="spellEnd"/>
      <w:r w:rsidRPr="00BA2FA2">
        <w:rPr>
          <w:snapToGrid w:val="0"/>
          <w:color w:val="000000"/>
          <w:sz w:val="28"/>
          <w:szCs w:val="28"/>
        </w:rPr>
        <w:t xml:space="preserve"> Наталия Михайловна                       (34764) 50690  </w:t>
      </w:r>
    </w:p>
    <w:p w:rsidR="004D7013" w:rsidRPr="00CE474E" w:rsidRDefault="00BA2FA2" w:rsidP="00CE474E">
      <w:pPr>
        <w:pStyle w:val="a6"/>
        <w:ind w:left="142"/>
        <w:jc w:val="both"/>
        <w:rPr>
          <w:snapToGrid w:val="0"/>
          <w:color w:val="000000"/>
          <w:sz w:val="28"/>
          <w:szCs w:val="28"/>
        </w:rPr>
      </w:pPr>
      <w:r w:rsidRPr="00BA2FA2">
        <w:rPr>
          <w:snapToGrid w:val="0"/>
          <w:color w:val="000000"/>
          <w:sz w:val="28"/>
          <w:szCs w:val="28"/>
        </w:rPr>
        <w:t xml:space="preserve">        Торгашова Наталия Николаевна                       (34764) 50690</w:t>
      </w:r>
      <w:bookmarkStart w:id="2" w:name="_Toc349853803"/>
      <w:r w:rsidR="00CE474E">
        <w:rPr>
          <w:snapToGrid w:val="0"/>
          <w:color w:val="000000"/>
          <w:sz w:val="28"/>
          <w:szCs w:val="28"/>
        </w:rPr>
        <w:t xml:space="preserve">   </w:t>
      </w:r>
    </w:p>
    <w:p w:rsidR="004D7013" w:rsidRDefault="004D7013" w:rsidP="00BE2C3D">
      <w:pPr>
        <w:pStyle w:val="a6"/>
        <w:ind w:left="142"/>
        <w:jc w:val="both"/>
        <w:rPr>
          <w:b/>
          <w:snapToGrid w:val="0"/>
          <w:sz w:val="28"/>
          <w:szCs w:val="28"/>
        </w:rPr>
      </w:pPr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sz w:val="28"/>
          <w:szCs w:val="28"/>
        </w:rPr>
      </w:pPr>
      <w:r w:rsidRPr="00BA2FA2">
        <w:rPr>
          <w:b/>
          <w:snapToGrid w:val="0"/>
          <w:sz w:val="28"/>
          <w:szCs w:val="28"/>
        </w:rPr>
        <w:t>3. Организационно-педагогическая структура</w:t>
      </w:r>
    </w:p>
    <w:p w:rsidR="00BA2FA2" w:rsidRPr="00BA2FA2" w:rsidRDefault="00BA2FA2" w:rsidP="00BE2C3D">
      <w:pPr>
        <w:pStyle w:val="a6"/>
        <w:ind w:left="142"/>
        <w:jc w:val="both"/>
        <w:rPr>
          <w:b/>
          <w:snapToGrid w:val="0"/>
          <w:sz w:val="28"/>
          <w:szCs w:val="28"/>
        </w:rPr>
      </w:pPr>
      <w:r w:rsidRPr="00BA2FA2">
        <w:rPr>
          <w:b/>
          <w:snapToGrid w:val="0"/>
          <w:sz w:val="28"/>
          <w:szCs w:val="28"/>
        </w:rPr>
        <w:t>образовательного  учреждения</w:t>
      </w:r>
      <w:bookmarkEnd w:id="2"/>
    </w:p>
    <w:p w:rsidR="00C11DB9" w:rsidRPr="0006071E" w:rsidRDefault="00C11DB9" w:rsidP="00BE2C3D">
      <w:pPr>
        <w:pStyle w:val="3"/>
        <w:ind w:left="142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bookmarkStart w:id="3" w:name="_Toc349853804"/>
      <w:r w:rsidRPr="0006071E">
        <w:rPr>
          <w:rFonts w:ascii="Times New Roman" w:hAnsi="Times New Roman" w:cs="Times New Roman"/>
          <w:snapToGrid w:val="0"/>
          <w:color w:val="auto"/>
          <w:sz w:val="28"/>
          <w:szCs w:val="28"/>
        </w:rPr>
        <w:t>3.1.</w:t>
      </w:r>
      <w:r w:rsidRPr="0006071E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</w:t>
      </w:r>
      <w:r w:rsidRPr="0006071E">
        <w:rPr>
          <w:rFonts w:ascii="Times New Roman" w:hAnsi="Times New Roman" w:cs="Times New Roman"/>
          <w:snapToGrid w:val="0"/>
          <w:color w:val="auto"/>
          <w:sz w:val="28"/>
          <w:szCs w:val="28"/>
        </w:rPr>
        <w:t>Контингент  учащихся</w:t>
      </w:r>
      <w:bookmarkEnd w:id="3"/>
      <w:r w:rsidRPr="0006071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и педагогов</w:t>
      </w:r>
    </w:p>
    <w:p w:rsidR="00BA2FA2" w:rsidRPr="0006071E" w:rsidRDefault="00BA2FA2" w:rsidP="00BE2C3D">
      <w:pPr>
        <w:pStyle w:val="a6"/>
        <w:ind w:left="142"/>
        <w:jc w:val="both"/>
        <w:rPr>
          <w:b/>
          <w:snapToGrid w:val="0"/>
          <w:sz w:val="28"/>
          <w:szCs w:val="28"/>
        </w:rPr>
      </w:pPr>
    </w:p>
    <w:p w:rsidR="00BA2FA2" w:rsidRDefault="00BE2BB6" w:rsidP="00BE2C3D">
      <w:pPr>
        <w:pStyle w:val="a7"/>
        <w:ind w:left="142"/>
        <w:jc w:val="both"/>
      </w:pPr>
      <w:r>
        <w:rPr>
          <w:sz w:val="28"/>
        </w:rPr>
        <w:t xml:space="preserve">   </w:t>
      </w:r>
      <w:r w:rsidR="004D7013">
        <w:rPr>
          <w:sz w:val="28"/>
        </w:rPr>
        <w:t xml:space="preserve">   </w:t>
      </w:r>
      <w:r>
        <w:rPr>
          <w:sz w:val="28"/>
        </w:rPr>
        <w:t xml:space="preserve">  </w:t>
      </w:r>
      <w:r w:rsidR="00CE474E">
        <w:rPr>
          <w:sz w:val="28"/>
        </w:rPr>
        <w:t>В МБОУ ДОД ДЭЦ</w:t>
      </w:r>
      <w:r w:rsidR="00496382">
        <w:rPr>
          <w:sz w:val="28"/>
        </w:rPr>
        <w:t xml:space="preserve"> функционируют 60</w:t>
      </w:r>
      <w:r w:rsidR="00BA2FA2">
        <w:rPr>
          <w:sz w:val="28"/>
        </w:rPr>
        <w:t xml:space="preserve"> детских объединения (в том числе 6 творческих групп). Наполняемость в объединениях  – от 10 до 20 человек, в творческой гру</w:t>
      </w:r>
      <w:r w:rsidR="00CE474E">
        <w:rPr>
          <w:sz w:val="28"/>
        </w:rPr>
        <w:t>ппе – 7 человек. Объединения учреждения</w:t>
      </w:r>
      <w:r w:rsidR="00BA2FA2">
        <w:rPr>
          <w:sz w:val="28"/>
        </w:rPr>
        <w:t xml:space="preserve"> посеща</w:t>
      </w:r>
      <w:r w:rsidR="00496382">
        <w:rPr>
          <w:sz w:val="28"/>
        </w:rPr>
        <w:t>ют 838 обучающихся школ города и района.</w:t>
      </w:r>
      <w:r w:rsidR="00BA2FA2">
        <w:rPr>
          <w:sz w:val="28"/>
        </w:rPr>
        <w:t xml:space="preserve">  </w:t>
      </w:r>
    </w:p>
    <w:p w:rsidR="00BA2FA2" w:rsidRDefault="00BA2FA2" w:rsidP="00BE2C3D">
      <w:pPr>
        <w:pStyle w:val="a7"/>
        <w:ind w:left="142"/>
        <w:jc w:val="both"/>
      </w:pPr>
      <w:r>
        <w:rPr>
          <w:b/>
          <w:i/>
          <w:sz w:val="28"/>
          <w:szCs w:val="28"/>
        </w:rPr>
        <w:t xml:space="preserve">                    </w:t>
      </w:r>
    </w:p>
    <w:p w:rsidR="00BA2FA2" w:rsidRDefault="00BA2FA2" w:rsidP="00BE2C3D">
      <w:pPr>
        <w:pStyle w:val="a7"/>
        <w:ind w:left="142"/>
        <w:jc w:val="both"/>
      </w:pPr>
      <w:r>
        <w:rPr>
          <w:b/>
          <w:i/>
          <w:sz w:val="28"/>
          <w:szCs w:val="28"/>
        </w:rPr>
        <w:t>Количественный состав педагогов (включая совместителей)  и учащихся</w:t>
      </w:r>
      <w:r>
        <w:rPr>
          <w:b/>
          <w:sz w:val="28"/>
          <w:szCs w:val="28"/>
        </w:rPr>
        <w:t>.</w:t>
      </w:r>
    </w:p>
    <w:p w:rsidR="00BA2FA2" w:rsidRDefault="00BA2FA2" w:rsidP="00BE2C3D">
      <w:pPr>
        <w:pStyle w:val="a7"/>
        <w:ind w:left="142"/>
        <w:jc w:val="both"/>
      </w:pPr>
    </w:p>
    <w:tbl>
      <w:tblPr>
        <w:tblW w:w="8505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38"/>
        <w:gridCol w:w="3092"/>
        <w:gridCol w:w="2675"/>
      </w:tblGrid>
      <w:tr w:rsidR="00BA2FA2" w:rsidTr="00BE2BB6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Pr="00BE2BB6" w:rsidRDefault="00BE2BB6" w:rsidP="00BE2C3D">
            <w:pPr>
              <w:pStyle w:val="a7"/>
              <w:ind w:left="142"/>
              <w:jc w:val="both"/>
              <w:rPr>
                <w:b/>
              </w:rPr>
            </w:pPr>
            <w:r w:rsidRPr="00BE2BB6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BA2FA2" w:rsidRPr="00BE2BB6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Pr="00BE2BB6" w:rsidRDefault="00BE2BB6" w:rsidP="00BE2C3D">
            <w:pPr>
              <w:pStyle w:val="a7"/>
              <w:ind w:left="142"/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к</w:t>
            </w:r>
            <w:r w:rsidR="00BA2FA2" w:rsidRPr="00BE2BB6">
              <w:rPr>
                <w:b/>
                <w:sz w:val="28"/>
                <w:szCs w:val="28"/>
                <w:lang w:eastAsia="en-US"/>
              </w:rPr>
              <w:t>ол-во педагогов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Pr="00BE2BB6" w:rsidRDefault="00BE2BB6" w:rsidP="00BE2C3D">
            <w:pPr>
              <w:pStyle w:val="a7"/>
              <w:ind w:left="142"/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к</w:t>
            </w:r>
            <w:r w:rsidR="00BA2FA2" w:rsidRPr="00BE2BB6">
              <w:rPr>
                <w:b/>
                <w:sz w:val="28"/>
                <w:szCs w:val="28"/>
                <w:lang w:eastAsia="en-US"/>
              </w:rPr>
              <w:t>ол-во учащихся</w:t>
            </w:r>
          </w:p>
        </w:tc>
      </w:tr>
      <w:tr w:rsidR="00BA2FA2" w:rsidTr="00BE2BB6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BE2BB6">
              <w:rPr>
                <w:sz w:val="28"/>
                <w:szCs w:val="28"/>
                <w:lang w:eastAsia="en-US"/>
              </w:rPr>
              <w:t>2011г.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BE2BB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 838</w:t>
            </w:r>
          </w:p>
        </w:tc>
      </w:tr>
      <w:tr w:rsidR="00BA2FA2" w:rsidTr="00BE2BB6">
        <w:trPr>
          <w:trHeight w:val="283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2012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      2</w:t>
            </w:r>
            <w:r w:rsidR="00BE2B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 838</w:t>
            </w:r>
          </w:p>
        </w:tc>
      </w:tr>
      <w:tr w:rsidR="00BA2FA2" w:rsidTr="00BE2BB6">
        <w:trPr>
          <w:trHeight w:val="283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2013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BE2BB6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 838</w:t>
            </w:r>
          </w:p>
        </w:tc>
      </w:tr>
      <w:tr w:rsidR="00BA2FA2" w:rsidTr="00BE2BB6">
        <w:trPr>
          <w:trHeight w:val="369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2014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Pr="00AE379F" w:rsidRDefault="00AE379F" w:rsidP="00BE2C3D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E2BB6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AE379F" w:rsidP="00BE2C3D">
            <w:pPr>
              <w:pStyle w:val="a7"/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838</w:t>
            </w:r>
          </w:p>
        </w:tc>
      </w:tr>
      <w:tr w:rsidR="00BE2BB6" w:rsidTr="00BE2BB6">
        <w:trPr>
          <w:trHeight w:val="375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E2BB6" w:rsidRDefault="00BE2BB6" w:rsidP="00BE2C3D">
            <w:pPr>
              <w:pStyle w:val="a7"/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2015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E2BB6" w:rsidRDefault="00BE2BB6" w:rsidP="00BE2C3D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18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E2BB6" w:rsidRDefault="00BE2BB6" w:rsidP="00BE2C3D">
            <w:pPr>
              <w:pStyle w:val="a7"/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838</w:t>
            </w:r>
          </w:p>
        </w:tc>
      </w:tr>
    </w:tbl>
    <w:p w:rsidR="00BA2FA2" w:rsidRDefault="00BE2BB6" w:rsidP="00BE2C3D">
      <w:pPr>
        <w:pStyle w:val="a7"/>
        <w:ind w:left="142"/>
        <w:jc w:val="both"/>
      </w:pPr>
      <w:r>
        <w:t xml:space="preserve"> </w:t>
      </w:r>
    </w:p>
    <w:p w:rsidR="00BE2BB6" w:rsidRDefault="00BE2BB6" w:rsidP="00BE2C3D">
      <w:pPr>
        <w:pStyle w:val="a7"/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910427">
        <w:rPr>
          <w:b/>
          <w:i/>
          <w:sz w:val="28"/>
          <w:szCs w:val="28"/>
        </w:rPr>
        <w:t xml:space="preserve">  </w:t>
      </w:r>
      <w:r w:rsidR="004D7013">
        <w:rPr>
          <w:b/>
          <w:i/>
          <w:sz w:val="28"/>
          <w:szCs w:val="28"/>
        </w:rPr>
        <w:t xml:space="preserve">    </w:t>
      </w:r>
      <w:r w:rsidR="00910427">
        <w:rPr>
          <w:b/>
          <w:i/>
          <w:sz w:val="28"/>
          <w:szCs w:val="28"/>
        </w:rPr>
        <w:t xml:space="preserve">  </w:t>
      </w:r>
      <w:r w:rsidR="00CE474E">
        <w:rPr>
          <w:b/>
          <w:i/>
          <w:sz w:val="28"/>
          <w:szCs w:val="28"/>
        </w:rPr>
        <w:t xml:space="preserve">    </w:t>
      </w:r>
      <w:r w:rsidR="0091042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Образовательный ценз </w:t>
      </w:r>
      <w:r w:rsidR="00BA2FA2">
        <w:rPr>
          <w:b/>
          <w:i/>
          <w:sz w:val="28"/>
          <w:szCs w:val="28"/>
        </w:rPr>
        <w:t>педагогических кадров</w:t>
      </w:r>
      <w:r>
        <w:rPr>
          <w:b/>
          <w:i/>
          <w:sz w:val="28"/>
          <w:szCs w:val="28"/>
        </w:rPr>
        <w:t xml:space="preserve"> </w:t>
      </w:r>
    </w:p>
    <w:p w:rsidR="00BA2FA2" w:rsidRPr="00BE2BB6" w:rsidRDefault="00BE2BB6" w:rsidP="00BE2C3D">
      <w:pPr>
        <w:pStyle w:val="a7"/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910427">
        <w:rPr>
          <w:b/>
          <w:i/>
          <w:sz w:val="28"/>
          <w:szCs w:val="28"/>
        </w:rPr>
        <w:t xml:space="preserve">   </w:t>
      </w:r>
      <w:r w:rsidR="00CE474E">
        <w:rPr>
          <w:b/>
          <w:i/>
          <w:sz w:val="28"/>
          <w:szCs w:val="28"/>
        </w:rPr>
        <w:t xml:space="preserve">     </w:t>
      </w:r>
      <w:r w:rsidR="0091042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(включая  совместителей)  </w:t>
      </w:r>
    </w:p>
    <w:p w:rsidR="00BA2FA2" w:rsidRDefault="00BA2FA2" w:rsidP="00BE2C3D">
      <w:pPr>
        <w:pStyle w:val="a7"/>
        <w:ind w:left="142"/>
        <w:jc w:val="both"/>
      </w:pPr>
    </w:p>
    <w:tbl>
      <w:tblPr>
        <w:tblW w:w="8505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418"/>
        <w:gridCol w:w="1275"/>
        <w:gridCol w:w="1134"/>
        <w:gridCol w:w="1134"/>
        <w:gridCol w:w="1276"/>
        <w:gridCol w:w="1144"/>
        <w:gridCol w:w="1124"/>
      </w:tblGrid>
      <w:tr w:rsidR="00DA6DD1" w:rsidTr="00CE474E">
        <w:trPr>
          <w:trHeight w:val="59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DD1" w:rsidRDefault="00DA6DD1" w:rsidP="00BE2C3D">
            <w:pPr>
              <w:pStyle w:val="a7"/>
              <w:tabs>
                <w:tab w:val="left" w:pos="1104"/>
              </w:tabs>
              <w:ind w:left="142"/>
              <w:jc w:val="both"/>
            </w:pPr>
            <w:r>
              <w:rPr>
                <w:sz w:val="28"/>
                <w:lang w:eastAsia="en-US"/>
              </w:rPr>
              <w:t xml:space="preserve"> год</w:t>
            </w:r>
          </w:p>
          <w:p w:rsidR="00DA6DD1" w:rsidRDefault="00DA6DD1" w:rsidP="00BE2C3D">
            <w:pPr>
              <w:pStyle w:val="a7"/>
              <w:tabs>
                <w:tab w:val="left" w:pos="2904"/>
              </w:tabs>
              <w:ind w:left="142"/>
              <w:jc w:val="both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кол-во</w:t>
            </w:r>
          </w:p>
          <w:p w:rsidR="00DA6DD1" w:rsidRDefault="00DA6DD1" w:rsidP="00BE2C3D">
            <w:pPr>
              <w:pStyle w:val="a7"/>
              <w:tabs>
                <w:tab w:val="left" w:pos="2385"/>
              </w:tabs>
              <w:ind w:left="142"/>
              <w:jc w:val="both"/>
            </w:pPr>
            <w:proofErr w:type="spellStart"/>
            <w:r>
              <w:rPr>
                <w:sz w:val="28"/>
                <w:lang w:eastAsia="en-US"/>
              </w:rPr>
              <w:t>педаг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proofErr w:type="spellStart"/>
            <w:r>
              <w:rPr>
                <w:sz w:val="28"/>
                <w:lang w:eastAsia="en-US"/>
              </w:rPr>
              <w:t>высш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DA6DD1" w:rsidRDefault="00DA6DD1" w:rsidP="00BE2C3D">
            <w:pPr>
              <w:pStyle w:val="a7"/>
              <w:tabs>
                <w:tab w:val="left" w:pos="2385"/>
              </w:tabs>
              <w:ind w:left="142"/>
              <w:jc w:val="both"/>
            </w:pPr>
            <w:r>
              <w:rPr>
                <w:sz w:val="28"/>
                <w:lang w:eastAsia="en-US"/>
              </w:rPr>
              <w:t>образов.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средне-</w:t>
            </w:r>
          </w:p>
          <w:p w:rsidR="00DA6DD1" w:rsidRDefault="00DA6DD1" w:rsidP="00BE2C3D">
            <w:pPr>
              <w:pStyle w:val="a7"/>
              <w:tabs>
                <w:tab w:val="left" w:pos="2385"/>
              </w:tabs>
              <w:ind w:left="142"/>
              <w:jc w:val="both"/>
            </w:pPr>
            <w:proofErr w:type="spellStart"/>
            <w:r>
              <w:rPr>
                <w:sz w:val="28"/>
                <w:lang w:eastAsia="en-US"/>
              </w:rPr>
              <w:t>профессион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proofErr w:type="spellStart"/>
            <w:r>
              <w:rPr>
                <w:sz w:val="28"/>
                <w:lang w:eastAsia="en-US"/>
              </w:rPr>
              <w:t>высш.кв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DA6DD1" w:rsidRDefault="00DA6DD1" w:rsidP="00BE2C3D">
            <w:pPr>
              <w:pStyle w:val="a7"/>
              <w:tabs>
                <w:tab w:val="left" w:pos="2385"/>
              </w:tabs>
              <w:ind w:left="142"/>
              <w:jc w:val="both"/>
            </w:pPr>
            <w:proofErr w:type="spellStart"/>
            <w:r>
              <w:rPr>
                <w:sz w:val="28"/>
                <w:lang w:eastAsia="en-US"/>
              </w:rPr>
              <w:t>катег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proofErr w:type="spellStart"/>
            <w:r>
              <w:rPr>
                <w:sz w:val="28"/>
                <w:lang w:eastAsia="en-US"/>
              </w:rPr>
              <w:t>перв.кв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DA6DD1" w:rsidRDefault="00DA6DD1" w:rsidP="00BE2C3D">
            <w:pPr>
              <w:pStyle w:val="a7"/>
              <w:tabs>
                <w:tab w:val="left" w:pos="2385"/>
              </w:tabs>
              <w:ind w:left="142"/>
              <w:jc w:val="both"/>
            </w:pPr>
            <w:proofErr w:type="spellStart"/>
            <w:r>
              <w:rPr>
                <w:sz w:val="28"/>
                <w:lang w:eastAsia="en-US"/>
              </w:rPr>
              <w:t>катег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DD1" w:rsidRDefault="00DA6DD1" w:rsidP="00BE2C3D">
            <w:pPr>
              <w:pStyle w:val="a7"/>
              <w:tabs>
                <w:tab w:val="left" w:pos="2385"/>
              </w:tabs>
              <w:ind w:left="142"/>
              <w:jc w:val="both"/>
            </w:pPr>
            <w:r>
              <w:rPr>
                <w:sz w:val="28"/>
                <w:lang w:eastAsia="en-US"/>
              </w:rPr>
              <w:t xml:space="preserve"> Без категории</w:t>
            </w:r>
          </w:p>
          <w:p w:rsidR="00DA6DD1" w:rsidRDefault="00DA6DD1" w:rsidP="00BE2C3D">
            <w:pPr>
              <w:pStyle w:val="a7"/>
              <w:tabs>
                <w:tab w:val="left" w:pos="2385"/>
              </w:tabs>
              <w:ind w:left="142"/>
              <w:jc w:val="both"/>
            </w:pPr>
          </w:p>
        </w:tc>
      </w:tr>
      <w:tr w:rsidR="00DA6DD1" w:rsidTr="00CE474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2</w:t>
            </w:r>
          </w:p>
        </w:tc>
      </w:tr>
      <w:tr w:rsidR="00DA6DD1" w:rsidTr="00CE474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DD1" w:rsidRDefault="00DA6DD1" w:rsidP="00BE2C3D">
            <w:pPr>
              <w:pStyle w:val="a7"/>
              <w:ind w:left="142"/>
              <w:jc w:val="both"/>
            </w:pPr>
          </w:p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DD1" w:rsidRDefault="00DA6DD1" w:rsidP="00BE2C3D">
            <w:pPr>
              <w:pStyle w:val="a7"/>
              <w:ind w:left="142"/>
              <w:jc w:val="both"/>
            </w:pPr>
          </w:p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2</w:t>
            </w:r>
          </w:p>
        </w:tc>
      </w:tr>
      <w:tr w:rsidR="00DA6DD1" w:rsidTr="00CE474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</w:t>
            </w:r>
          </w:p>
        </w:tc>
      </w:tr>
      <w:tr w:rsidR="00DA6DD1" w:rsidTr="00CE474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</w:pPr>
            <w:r>
              <w:rPr>
                <w:sz w:val="28"/>
                <w:lang w:eastAsia="en-US"/>
              </w:rPr>
              <w:t xml:space="preserve"> 1</w:t>
            </w:r>
          </w:p>
        </w:tc>
      </w:tr>
      <w:tr w:rsidR="00DA6DD1" w:rsidTr="00CE474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</w:t>
            </w:r>
          </w:p>
          <w:p w:rsidR="00DA6DD1" w:rsidRDefault="00DA6DD1" w:rsidP="00BE2C3D">
            <w:pPr>
              <w:pStyle w:val="a7"/>
              <w:ind w:left="142"/>
              <w:jc w:val="both"/>
              <w:rPr>
                <w:sz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6DD1" w:rsidRDefault="00DA6DD1" w:rsidP="00BE2C3D">
            <w:pPr>
              <w:pStyle w:val="a7"/>
              <w:ind w:left="14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2</w:t>
            </w:r>
          </w:p>
        </w:tc>
      </w:tr>
    </w:tbl>
    <w:p w:rsidR="00DA6DD1" w:rsidRDefault="00DA6DD1" w:rsidP="00F8042E">
      <w:pPr>
        <w:pStyle w:val="a7"/>
        <w:jc w:val="both"/>
        <w:rPr>
          <w:sz w:val="28"/>
        </w:rPr>
      </w:pPr>
    </w:p>
    <w:p w:rsidR="00BA2FA2" w:rsidRDefault="00BA2FA2" w:rsidP="00CE474E">
      <w:pPr>
        <w:pStyle w:val="a7"/>
        <w:jc w:val="both"/>
      </w:pPr>
      <w:r>
        <w:rPr>
          <w:sz w:val="28"/>
        </w:rPr>
        <w:t xml:space="preserve">6 </w:t>
      </w:r>
      <w:r w:rsidR="00DA6DD1">
        <w:rPr>
          <w:sz w:val="28"/>
        </w:rPr>
        <w:t xml:space="preserve">педагогов награждены знаком  «Отличник образования РБ». </w:t>
      </w:r>
    </w:p>
    <w:p w:rsidR="00C11DB9" w:rsidRPr="0006071E" w:rsidRDefault="00C11DB9" w:rsidP="00BE2C3D">
      <w:pPr>
        <w:pStyle w:val="3"/>
        <w:ind w:left="142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bookmarkStart w:id="4" w:name="_Toc349853805"/>
      <w:r w:rsidRPr="0006071E">
        <w:rPr>
          <w:rFonts w:ascii="Times New Roman" w:hAnsi="Times New Roman" w:cs="Times New Roman"/>
          <w:snapToGrid w:val="0"/>
          <w:color w:val="auto"/>
          <w:sz w:val="28"/>
          <w:szCs w:val="28"/>
        </w:rPr>
        <w:t>3.2. Режим работы образовательного учреждения</w:t>
      </w:r>
      <w:bookmarkEnd w:id="4"/>
    </w:p>
    <w:p w:rsidR="00FD2FEE" w:rsidRDefault="00C11DB9" w:rsidP="00BE2C3D">
      <w:pPr>
        <w:pStyle w:val="a7"/>
        <w:ind w:left="142"/>
        <w:jc w:val="both"/>
        <w:rPr>
          <w:sz w:val="28"/>
        </w:rPr>
      </w:pPr>
      <w:r>
        <w:rPr>
          <w:sz w:val="28"/>
        </w:rPr>
        <w:t xml:space="preserve">        </w:t>
      </w:r>
      <w:r w:rsidR="00FD2FEE">
        <w:rPr>
          <w:sz w:val="28"/>
        </w:rPr>
        <w:t xml:space="preserve">     </w:t>
      </w:r>
      <w:r w:rsidR="00FD2FEE">
        <w:t xml:space="preserve"> </w:t>
      </w:r>
      <w:proofErr w:type="gramStart"/>
      <w:r w:rsidR="00F8042E">
        <w:rPr>
          <w:sz w:val="28"/>
        </w:rPr>
        <w:t>Согласно Устава</w:t>
      </w:r>
      <w:proofErr w:type="gramEnd"/>
      <w:r w:rsidR="00FD2FEE">
        <w:rPr>
          <w:sz w:val="28"/>
        </w:rPr>
        <w:t xml:space="preserve"> МБОУ ДОД ДЭЦ</w:t>
      </w:r>
      <w:r w:rsidR="000C13B6">
        <w:rPr>
          <w:sz w:val="28"/>
        </w:rPr>
        <w:t xml:space="preserve"> и Санитарно-эпидемиологическим </w:t>
      </w:r>
      <w:r w:rsidR="00FD2FEE">
        <w:rPr>
          <w:sz w:val="28"/>
        </w:rPr>
        <w:t>требованиям к устройству, содержа</w:t>
      </w:r>
      <w:r w:rsidR="000C13B6">
        <w:rPr>
          <w:sz w:val="28"/>
        </w:rPr>
        <w:t>нию и организации режима работы</w:t>
      </w:r>
      <w:r w:rsidR="00FD2FEE">
        <w:rPr>
          <w:sz w:val="28"/>
        </w:rPr>
        <w:t xml:space="preserve"> образовательных организаций дополнительного образования детей  (2014г.) </w:t>
      </w:r>
      <w:r w:rsidR="00CE474E">
        <w:rPr>
          <w:sz w:val="28"/>
        </w:rPr>
        <w:t>в учреждении:</w:t>
      </w:r>
    </w:p>
    <w:p w:rsidR="00FD2FEE" w:rsidRPr="00910427" w:rsidRDefault="00FD2FEE" w:rsidP="00BE2C3D">
      <w:pPr>
        <w:pStyle w:val="a6"/>
        <w:jc w:val="both"/>
        <w:rPr>
          <w:sz w:val="28"/>
          <w:szCs w:val="28"/>
        </w:rPr>
      </w:pPr>
      <w:r w:rsidRPr="00910427">
        <w:rPr>
          <w:sz w:val="28"/>
          <w:szCs w:val="28"/>
        </w:rPr>
        <w:t xml:space="preserve">          </w:t>
      </w:r>
      <w:r w:rsidR="000C13B6" w:rsidRPr="00910427">
        <w:rPr>
          <w:sz w:val="28"/>
          <w:szCs w:val="28"/>
        </w:rPr>
        <w:t xml:space="preserve"> </w:t>
      </w:r>
      <w:r w:rsidR="00910427" w:rsidRPr="00910427">
        <w:rPr>
          <w:sz w:val="28"/>
          <w:szCs w:val="28"/>
        </w:rPr>
        <w:t xml:space="preserve"> </w:t>
      </w:r>
      <w:r w:rsidR="00910427">
        <w:rPr>
          <w:sz w:val="28"/>
          <w:szCs w:val="28"/>
        </w:rPr>
        <w:t xml:space="preserve"> </w:t>
      </w:r>
      <w:r w:rsidR="00910427" w:rsidRPr="00910427">
        <w:rPr>
          <w:sz w:val="28"/>
          <w:szCs w:val="28"/>
        </w:rPr>
        <w:t xml:space="preserve"> - шестидневной </w:t>
      </w:r>
      <w:r w:rsidRPr="00910427">
        <w:rPr>
          <w:sz w:val="28"/>
          <w:szCs w:val="28"/>
        </w:rPr>
        <w:t>ре</w:t>
      </w:r>
      <w:r w:rsidR="00910427" w:rsidRPr="00910427">
        <w:rPr>
          <w:sz w:val="28"/>
          <w:szCs w:val="28"/>
        </w:rPr>
        <w:t xml:space="preserve">жим </w:t>
      </w:r>
      <w:r w:rsidR="00CE474E">
        <w:rPr>
          <w:sz w:val="28"/>
          <w:szCs w:val="28"/>
        </w:rPr>
        <w:t>рабочей недели;</w:t>
      </w:r>
    </w:p>
    <w:p w:rsidR="00FD2FEE" w:rsidRPr="00910427" w:rsidRDefault="000C13B6" w:rsidP="00BE2C3D">
      <w:pPr>
        <w:pStyle w:val="a6"/>
        <w:jc w:val="both"/>
        <w:rPr>
          <w:sz w:val="28"/>
          <w:szCs w:val="28"/>
        </w:rPr>
      </w:pPr>
      <w:r w:rsidRPr="00910427">
        <w:rPr>
          <w:sz w:val="28"/>
          <w:szCs w:val="28"/>
        </w:rPr>
        <w:t xml:space="preserve">           </w:t>
      </w:r>
      <w:r w:rsidR="00910427" w:rsidRPr="00910427">
        <w:rPr>
          <w:sz w:val="28"/>
          <w:szCs w:val="28"/>
        </w:rPr>
        <w:t xml:space="preserve"> </w:t>
      </w:r>
      <w:r w:rsidR="00910427">
        <w:rPr>
          <w:sz w:val="28"/>
          <w:szCs w:val="28"/>
        </w:rPr>
        <w:t xml:space="preserve"> </w:t>
      </w:r>
      <w:r w:rsidR="00FD2FEE" w:rsidRPr="00910427">
        <w:rPr>
          <w:sz w:val="28"/>
          <w:szCs w:val="28"/>
        </w:rPr>
        <w:t xml:space="preserve"> - </w:t>
      </w:r>
      <w:r w:rsidR="00CE474E">
        <w:rPr>
          <w:sz w:val="28"/>
          <w:szCs w:val="28"/>
        </w:rPr>
        <w:t>начало и окончание</w:t>
      </w:r>
      <w:r w:rsidR="00FD2FEE" w:rsidRPr="00910427">
        <w:rPr>
          <w:sz w:val="28"/>
          <w:szCs w:val="28"/>
        </w:rPr>
        <w:t xml:space="preserve"> учебного года с 01.09.  по 31.05.</w:t>
      </w:r>
      <w:r w:rsidR="00CE474E">
        <w:rPr>
          <w:sz w:val="28"/>
          <w:szCs w:val="28"/>
        </w:rPr>
        <w:t>;</w:t>
      </w:r>
      <w:r w:rsidR="00FD2FEE" w:rsidRPr="00910427">
        <w:rPr>
          <w:sz w:val="28"/>
          <w:szCs w:val="28"/>
        </w:rPr>
        <w:t xml:space="preserve">   </w:t>
      </w:r>
    </w:p>
    <w:p w:rsidR="00910427" w:rsidRPr="00910427" w:rsidRDefault="000C13B6" w:rsidP="00BE2C3D">
      <w:pPr>
        <w:pStyle w:val="a6"/>
        <w:jc w:val="both"/>
        <w:rPr>
          <w:rStyle w:val="af5"/>
          <w:sz w:val="28"/>
          <w:szCs w:val="28"/>
        </w:rPr>
      </w:pPr>
      <w:r w:rsidRPr="00910427">
        <w:rPr>
          <w:sz w:val="28"/>
          <w:szCs w:val="28"/>
        </w:rPr>
        <w:lastRenderedPageBreak/>
        <w:t xml:space="preserve">         </w:t>
      </w:r>
      <w:r w:rsidR="00910427" w:rsidRPr="00910427">
        <w:rPr>
          <w:sz w:val="28"/>
          <w:szCs w:val="28"/>
        </w:rPr>
        <w:t xml:space="preserve">  </w:t>
      </w:r>
      <w:r w:rsidR="00910427">
        <w:rPr>
          <w:sz w:val="28"/>
          <w:szCs w:val="28"/>
        </w:rPr>
        <w:t xml:space="preserve"> </w:t>
      </w:r>
      <w:r w:rsidRPr="00910427">
        <w:rPr>
          <w:sz w:val="28"/>
          <w:szCs w:val="28"/>
        </w:rPr>
        <w:t xml:space="preserve">  -п</w:t>
      </w:r>
      <w:r w:rsidR="00FD2FEE" w:rsidRPr="00910427">
        <w:rPr>
          <w:sz w:val="28"/>
          <w:szCs w:val="28"/>
        </w:rPr>
        <w:t>родолжительность учебного года не менее 36 недель</w:t>
      </w:r>
      <w:r w:rsidR="00CE474E">
        <w:rPr>
          <w:sz w:val="28"/>
          <w:szCs w:val="28"/>
        </w:rPr>
        <w:t>;</w:t>
      </w:r>
    </w:p>
    <w:p w:rsidR="00FD2FEE" w:rsidRPr="00910427" w:rsidRDefault="00910427" w:rsidP="00BE2C3D">
      <w:pPr>
        <w:pStyle w:val="a6"/>
        <w:jc w:val="both"/>
        <w:rPr>
          <w:rStyle w:val="af5"/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              -н</w:t>
      </w:r>
      <w:r w:rsidR="00FD2FEE" w:rsidRPr="00910427">
        <w:rPr>
          <w:rStyle w:val="af5"/>
          <w:b w:val="0"/>
          <w:sz w:val="28"/>
          <w:szCs w:val="28"/>
        </w:rPr>
        <w:t>ачало и окончание учебных занятий</w:t>
      </w:r>
      <w:r>
        <w:rPr>
          <w:rStyle w:val="af5"/>
          <w:b w:val="0"/>
          <w:sz w:val="28"/>
          <w:szCs w:val="28"/>
        </w:rPr>
        <w:t>:</w:t>
      </w:r>
      <w:r w:rsidR="00FD2FEE" w:rsidRPr="00910427">
        <w:rPr>
          <w:rStyle w:val="af5"/>
          <w:b w:val="0"/>
          <w:sz w:val="28"/>
          <w:szCs w:val="28"/>
        </w:rPr>
        <w:t xml:space="preserve"> 1 смена 9.00-14.00ч.</w:t>
      </w:r>
    </w:p>
    <w:p w:rsidR="00FD2FEE" w:rsidRPr="00910427" w:rsidRDefault="00FD2FEE" w:rsidP="00BE2C3D">
      <w:pPr>
        <w:pStyle w:val="a6"/>
        <w:jc w:val="both"/>
        <w:rPr>
          <w:rStyle w:val="af5"/>
          <w:b w:val="0"/>
          <w:sz w:val="28"/>
          <w:szCs w:val="28"/>
        </w:rPr>
      </w:pPr>
      <w:r w:rsidRPr="00910427">
        <w:rPr>
          <w:rStyle w:val="af5"/>
          <w:b w:val="0"/>
          <w:sz w:val="28"/>
          <w:szCs w:val="28"/>
        </w:rPr>
        <w:t xml:space="preserve">       </w:t>
      </w:r>
      <w:r w:rsidR="00910427">
        <w:rPr>
          <w:rStyle w:val="af5"/>
          <w:b w:val="0"/>
          <w:sz w:val="28"/>
          <w:szCs w:val="28"/>
        </w:rPr>
        <w:t xml:space="preserve">                                         </w:t>
      </w:r>
      <w:r w:rsidR="00F8042E">
        <w:rPr>
          <w:rStyle w:val="af5"/>
          <w:b w:val="0"/>
          <w:sz w:val="28"/>
          <w:szCs w:val="28"/>
        </w:rPr>
        <w:t xml:space="preserve">                             </w:t>
      </w:r>
      <w:r w:rsidRPr="00910427">
        <w:rPr>
          <w:rStyle w:val="af5"/>
          <w:b w:val="0"/>
          <w:sz w:val="28"/>
          <w:szCs w:val="28"/>
        </w:rPr>
        <w:t>2 смена  14.00- 20.00ч.</w:t>
      </w:r>
    </w:p>
    <w:p w:rsidR="00FD2FEE" w:rsidRPr="00910427" w:rsidRDefault="00910427" w:rsidP="00BE2C3D">
      <w:pPr>
        <w:spacing w:before="24" w:after="24" w:line="360" w:lineRule="auto"/>
        <w:ind w:left="142" w:right="-53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</w:rPr>
        <w:t xml:space="preserve">   </w:t>
      </w:r>
    </w:p>
    <w:p w:rsidR="00FD2FEE" w:rsidRPr="00910427" w:rsidRDefault="00910427" w:rsidP="00BE2C3D">
      <w:pPr>
        <w:pStyle w:val="a7"/>
        <w:ind w:left="142"/>
        <w:jc w:val="both"/>
        <w:rPr>
          <w:sz w:val="28"/>
          <w:szCs w:val="28"/>
        </w:rPr>
      </w:pPr>
      <w:r w:rsidRPr="00910427">
        <w:rPr>
          <w:sz w:val="28"/>
          <w:szCs w:val="28"/>
        </w:rPr>
        <w:t xml:space="preserve">                    </w:t>
      </w:r>
      <w:r w:rsidR="00CE474E">
        <w:rPr>
          <w:sz w:val="28"/>
          <w:szCs w:val="28"/>
        </w:rPr>
        <w:t xml:space="preserve">                          </w:t>
      </w:r>
      <w:r w:rsidRPr="00910427">
        <w:rPr>
          <w:sz w:val="28"/>
          <w:szCs w:val="28"/>
        </w:rPr>
        <w:t xml:space="preserve">  </w:t>
      </w:r>
      <w:r w:rsidR="00FD2FEE" w:rsidRPr="00910427">
        <w:rPr>
          <w:rStyle w:val="af5"/>
          <w:sz w:val="28"/>
          <w:szCs w:val="28"/>
        </w:rPr>
        <w:t>Режим занятий:</w:t>
      </w:r>
    </w:p>
    <w:tbl>
      <w:tblPr>
        <w:tblW w:w="5000" w:type="pct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13"/>
        <w:gridCol w:w="3064"/>
        <w:gridCol w:w="2270"/>
      </w:tblGrid>
      <w:tr w:rsidR="00FD2FEE" w:rsidRPr="00910427" w:rsidTr="00910427">
        <w:trPr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42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427">
              <w:rPr>
                <w:rFonts w:ascii="Times New Roman" w:hAnsi="Times New Roman"/>
                <w:b/>
                <w:sz w:val="28"/>
                <w:szCs w:val="28"/>
              </w:rPr>
              <w:t xml:space="preserve"> Эколого-биологическое направление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 w:right="-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427">
              <w:rPr>
                <w:rFonts w:ascii="Times New Roman" w:hAnsi="Times New Roman"/>
                <w:b/>
                <w:sz w:val="28"/>
                <w:szCs w:val="28"/>
              </w:rPr>
              <w:t xml:space="preserve"> Туристско-краеведческое направление</w:t>
            </w:r>
          </w:p>
        </w:tc>
      </w:tr>
      <w:tr w:rsidR="00FD2FEE" w:rsidRPr="00910427" w:rsidTr="00910427">
        <w:trPr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D2FEE" w:rsidRPr="00910427" w:rsidTr="00910427">
        <w:trPr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 xml:space="preserve">Продолжительность занятий (мин)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 w:righ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 xml:space="preserve"> 2 занятия по 45 мин.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3 занятия по 45 мин.</w:t>
            </w:r>
          </w:p>
        </w:tc>
      </w:tr>
      <w:tr w:rsidR="00FD2FEE" w:rsidRPr="00910427" w:rsidTr="00910427">
        <w:trPr>
          <w:trHeight w:val="477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 xml:space="preserve">Продолжительность перерывов (мин)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2FEE" w:rsidRPr="00910427" w:rsidTr="00910427">
        <w:trPr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 xml:space="preserve">Периодичность проведения занятий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2 занятия в неделю</w:t>
            </w:r>
          </w:p>
          <w:p w:rsidR="00FD2FEE" w:rsidRPr="00910427" w:rsidRDefault="00FD2FEE" w:rsidP="00BE2C3D">
            <w:pPr>
              <w:spacing w:before="24" w:after="24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2 занятия в неделю (одно проводится по подгруппам)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FEE" w:rsidRPr="00910427" w:rsidRDefault="00FD2FEE" w:rsidP="00BE2C3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427">
              <w:rPr>
                <w:rFonts w:ascii="Times New Roman" w:hAnsi="Times New Roman"/>
                <w:sz w:val="28"/>
                <w:szCs w:val="28"/>
              </w:rPr>
              <w:t>2 занятия в неделю</w:t>
            </w:r>
          </w:p>
        </w:tc>
      </w:tr>
    </w:tbl>
    <w:p w:rsidR="0006071E" w:rsidRPr="0006071E" w:rsidRDefault="0006071E" w:rsidP="00BE2C3D">
      <w:pPr>
        <w:jc w:val="both"/>
        <w:rPr>
          <w:snapToGrid w:val="0"/>
          <w:color w:val="000000"/>
          <w:sz w:val="28"/>
          <w:szCs w:val="28"/>
        </w:rPr>
      </w:pPr>
    </w:p>
    <w:p w:rsidR="00B6554D" w:rsidRPr="0006071E" w:rsidRDefault="00CA3D64" w:rsidP="00BE2C3D">
      <w:pPr>
        <w:pStyle w:val="a7"/>
        <w:ind w:firstLine="720"/>
        <w:jc w:val="both"/>
        <w:rPr>
          <w:b/>
        </w:rPr>
      </w:pPr>
      <w:r>
        <w:rPr>
          <w:b/>
          <w:sz w:val="28"/>
        </w:rPr>
        <w:t>4</w:t>
      </w:r>
      <w:r w:rsidR="00B6554D" w:rsidRPr="0006071E">
        <w:rPr>
          <w:b/>
          <w:sz w:val="28"/>
        </w:rPr>
        <w:t>. Дополнительные  общеобразовательные  программы</w:t>
      </w:r>
    </w:p>
    <w:p w:rsidR="00CE474E" w:rsidRDefault="00CE474E" w:rsidP="00CE474E">
      <w:pPr>
        <w:pStyle w:val="a7"/>
        <w:ind w:right="283"/>
        <w:jc w:val="both"/>
        <w:rPr>
          <w:rFonts w:ascii="Calibri" w:eastAsia="Times New Roman" w:hAnsi="Calibri"/>
          <w:b/>
          <w:sz w:val="22"/>
          <w:szCs w:val="22"/>
        </w:rPr>
      </w:pPr>
    </w:p>
    <w:p w:rsidR="00BA2FA2" w:rsidRPr="00CE474E" w:rsidRDefault="00CE474E" w:rsidP="00CE474E">
      <w:pPr>
        <w:pStyle w:val="a7"/>
        <w:ind w:left="-426" w:right="283"/>
        <w:jc w:val="both"/>
        <w:rPr>
          <w:sz w:val="28"/>
        </w:rPr>
      </w:pPr>
      <w:r>
        <w:rPr>
          <w:rFonts w:ascii="Calibri" w:eastAsia="Times New Roman" w:hAnsi="Calibri"/>
          <w:b/>
          <w:sz w:val="22"/>
          <w:szCs w:val="22"/>
        </w:rPr>
        <w:t xml:space="preserve">    </w:t>
      </w:r>
      <w:r w:rsidR="00B6554D">
        <w:rPr>
          <w:sz w:val="28"/>
        </w:rPr>
        <w:t xml:space="preserve">  </w:t>
      </w:r>
      <w:r>
        <w:rPr>
          <w:sz w:val="28"/>
        </w:rPr>
        <w:t xml:space="preserve">     </w:t>
      </w:r>
      <w:r w:rsidR="00B6554D">
        <w:rPr>
          <w:sz w:val="28"/>
        </w:rPr>
        <w:t>Учебный процесс в объединениях ДЭЦ осуществляется по 28 дополнительным общеобразовательным программам,</w:t>
      </w:r>
      <w:r>
        <w:rPr>
          <w:sz w:val="28"/>
        </w:rPr>
        <w:t xml:space="preserve"> которые  являются</w:t>
      </w:r>
      <w:r w:rsidR="00B6554D">
        <w:rPr>
          <w:sz w:val="28"/>
        </w:rPr>
        <w:t xml:space="preserve"> дополнительными </w:t>
      </w:r>
      <w:proofErr w:type="spellStart"/>
      <w:r w:rsidR="00B6554D">
        <w:rPr>
          <w:sz w:val="28"/>
        </w:rPr>
        <w:t>общеразвивающими</w:t>
      </w:r>
      <w:proofErr w:type="spellEnd"/>
      <w:r w:rsidR="00496382">
        <w:rPr>
          <w:sz w:val="28"/>
        </w:rPr>
        <w:t xml:space="preserve"> </w:t>
      </w:r>
      <w:r w:rsidR="00B6554D">
        <w:rPr>
          <w:sz w:val="28"/>
        </w:rPr>
        <w:t xml:space="preserve"> программами. Все программы  выполнены в авторском варианте и адаптированы к местным условиям: возрасту детей, образовательным запросам и интересам, на</w:t>
      </w:r>
      <w:r>
        <w:rPr>
          <w:sz w:val="28"/>
        </w:rPr>
        <w:t xml:space="preserve">личию краеведческого материала. </w:t>
      </w:r>
      <w:r w:rsidR="00B6554D">
        <w:rPr>
          <w:sz w:val="28"/>
        </w:rPr>
        <w:t>Все образовательные программы имеют внешние  рецензии, экспертные заключения методического экспертного совета внутреннего назначения МБОУ ДОД ДЭЦ, у</w:t>
      </w:r>
      <w:r>
        <w:rPr>
          <w:sz w:val="28"/>
        </w:rPr>
        <w:t xml:space="preserve">тверждены директором МБОУ ДОД.  </w:t>
      </w:r>
      <w:r w:rsidR="00BA2FA2">
        <w:rPr>
          <w:sz w:val="28"/>
        </w:rPr>
        <w:t>15 образовательных  программ являются  основой  образовательной  деятельности  эколого-биологической направленности, 4 программы – туристско</w:t>
      </w:r>
      <w:r w:rsidR="00B6554D">
        <w:rPr>
          <w:sz w:val="28"/>
        </w:rPr>
        <w:t>-краеведческой направленности, 7</w:t>
      </w:r>
      <w:r w:rsidR="00BA2FA2">
        <w:rPr>
          <w:sz w:val="28"/>
        </w:rPr>
        <w:t xml:space="preserve"> программ – естественно - научной  направленности, 2  программы  социально-педагогической  направленности. </w:t>
      </w:r>
    </w:p>
    <w:p w:rsidR="00BA2FA2" w:rsidRDefault="00BA2FA2" w:rsidP="00CE474E">
      <w:pPr>
        <w:pStyle w:val="a7"/>
        <w:ind w:left="-426" w:right="283"/>
        <w:jc w:val="both"/>
      </w:pPr>
      <w:r>
        <w:rPr>
          <w:sz w:val="28"/>
        </w:rPr>
        <w:t xml:space="preserve">           Программный материал объединений рассчитан на разные возрастные группы от 7 до 17 лет.</w:t>
      </w:r>
    </w:p>
    <w:p w:rsidR="00BA2FA2" w:rsidRDefault="004D7013" w:rsidP="00CE474E">
      <w:pPr>
        <w:pStyle w:val="a7"/>
        <w:ind w:left="-426" w:right="283"/>
        <w:jc w:val="both"/>
      </w:pPr>
      <w:r>
        <w:rPr>
          <w:sz w:val="28"/>
        </w:rPr>
        <w:lastRenderedPageBreak/>
        <w:t xml:space="preserve">          </w:t>
      </w:r>
      <w:r w:rsidR="00BA2FA2">
        <w:rPr>
          <w:sz w:val="28"/>
        </w:rPr>
        <w:t>Дополнительные общеобразовательные программ</w:t>
      </w:r>
      <w:r w:rsidR="00496382">
        <w:rPr>
          <w:sz w:val="28"/>
        </w:rPr>
        <w:t xml:space="preserve">ы </w:t>
      </w:r>
      <w:r w:rsidR="00BA2FA2">
        <w:rPr>
          <w:sz w:val="28"/>
        </w:rPr>
        <w:t xml:space="preserve"> реализуются согласно закону об образовании, соответствуют целям и задачам деятельности МБОУ ДОД ДЭЦ. </w:t>
      </w:r>
    </w:p>
    <w:p w:rsidR="00BA2FA2" w:rsidRDefault="00BA2FA2" w:rsidP="00CE474E">
      <w:pPr>
        <w:pStyle w:val="a7"/>
        <w:ind w:left="-426" w:right="283"/>
        <w:jc w:val="both"/>
      </w:pPr>
      <w:r>
        <w:rPr>
          <w:sz w:val="28"/>
        </w:rPr>
        <w:t>Весь программный материал подразделен на учебные курсы по годам обучения. Программа каждого года обучения имеет тематический план, который раскрывает последователь</w:t>
      </w:r>
      <w:r w:rsidR="00CA3D64">
        <w:rPr>
          <w:sz w:val="28"/>
        </w:rPr>
        <w:t>ность  осуществления программы.</w:t>
      </w:r>
    </w:p>
    <w:p w:rsidR="00BA2FA2" w:rsidRDefault="00BA2FA2" w:rsidP="00CE474E">
      <w:pPr>
        <w:pStyle w:val="a7"/>
        <w:ind w:left="-426" w:right="283"/>
        <w:jc w:val="both"/>
      </w:pPr>
      <w:r>
        <w:rPr>
          <w:sz w:val="28"/>
        </w:rPr>
        <w:t>Срок  обучения по 6 пр</w:t>
      </w:r>
      <w:r w:rsidR="00B6554D">
        <w:rPr>
          <w:sz w:val="28"/>
        </w:rPr>
        <w:t>ограммам  - 3 года и более,   12</w:t>
      </w:r>
      <w:r>
        <w:rPr>
          <w:sz w:val="28"/>
        </w:rPr>
        <w:t xml:space="preserve"> общеобразовательных прогр</w:t>
      </w:r>
      <w:r w:rsidR="00B6554D">
        <w:rPr>
          <w:sz w:val="28"/>
        </w:rPr>
        <w:t>амм  от 1 до 3 лет обучения,  11</w:t>
      </w:r>
      <w:r>
        <w:rPr>
          <w:sz w:val="28"/>
        </w:rPr>
        <w:t xml:space="preserve"> программ –  до 1 года обучения</w:t>
      </w:r>
      <w:r w:rsidRPr="003F10E8">
        <w:rPr>
          <w:sz w:val="28"/>
        </w:rPr>
        <w:t>.</w:t>
      </w:r>
      <w:r w:rsidRPr="003F10E8">
        <w:rPr>
          <w:color w:val="FF0000"/>
          <w:sz w:val="28"/>
        </w:rPr>
        <w:t xml:space="preserve">   </w:t>
      </w:r>
      <w:r w:rsidRPr="003F10E8">
        <w:rPr>
          <w:sz w:val="28"/>
        </w:rPr>
        <w:t>В ДЭЦ  обучаются – 577 детей  первого года обучения, 234 ребенка  второго года обучения,  27 детей  третьего года обучения.</w:t>
      </w:r>
    </w:p>
    <w:p w:rsidR="00BA2FA2" w:rsidRDefault="00BF3739" w:rsidP="00BF3739">
      <w:pPr>
        <w:pStyle w:val="a7"/>
        <w:ind w:left="-426" w:right="283"/>
        <w:jc w:val="both"/>
      </w:pPr>
      <w:r>
        <w:rPr>
          <w:sz w:val="28"/>
        </w:rPr>
        <w:t xml:space="preserve">     </w:t>
      </w:r>
      <w:r w:rsidR="00CA3D64">
        <w:rPr>
          <w:sz w:val="28"/>
        </w:rPr>
        <w:t xml:space="preserve"> </w:t>
      </w:r>
      <w:r w:rsidR="00BA2FA2">
        <w:rPr>
          <w:sz w:val="28"/>
        </w:rPr>
        <w:t xml:space="preserve">В процессе реализации дополнительных общеобразовательных программ сочетаются </w:t>
      </w:r>
      <w:r w:rsidR="00BA2FA2" w:rsidRPr="003F10E8">
        <w:rPr>
          <w:color w:val="FFFFFF" w:themeColor="background1"/>
          <w:sz w:val="28"/>
        </w:rPr>
        <w:t>индивидуальные</w:t>
      </w:r>
      <w:r w:rsidR="00BA2FA2">
        <w:rPr>
          <w:sz w:val="28"/>
        </w:rPr>
        <w:t xml:space="preserve">, групповые и массовые формы работы с детьми, используются традиционные  элементы новых технологий обучения. </w:t>
      </w:r>
      <w:r w:rsidR="00CA3D64">
        <w:rPr>
          <w:sz w:val="28"/>
        </w:rPr>
        <w:t xml:space="preserve">В </w:t>
      </w:r>
      <w:proofErr w:type="gramStart"/>
      <w:r w:rsidR="00CA3D64">
        <w:rPr>
          <w:sz w:val="28"/>
        </w:rPr>
        <w:t>творческих</w:t>
      </w:r>
      <w:proofErr w:type="gramEnd"/>
      <w:r w:rsidR="00CA3D64">
        <w:rPr>
          <w:sz w:val="28"/>
        </w:rPr>
        <w:t xml:space="preserve"> объединения обучение осуществляется по индивидуальным образовательным траекториям.  </w:t>
      </w:r>
    </w:p>
    <w:p w:rsidR="00BA2FA2" w:rsidRDefault="00BA2FA2" w:rsidP="00CE474E">
      <w:pPr>
        <w:pStyle w:val="a7"/>
        <w:ind w:left="-426" w:right="283"/>
        <w:jc w:val="both"/>
      </w:pPr>
      <w:r>
        <w:rPr>
          <w:sz w:val="28"/>
        </w:rPr>
        <w:t xml:space="preserve">Качество образовательной деятельности определяется по результатам тестирования, собеседований, итоговых занятий, игр, конкурсов, походов. Результативность реализуемых  программ оценивается по степени участия детей в олимпиадах, конференциях, конкурсах. </w:t>
      </w:r>
    </w:p>
    <w:p w:rsidR="00BA2FA2" w:rsidRDefault="00BA2FA2" w:rsidP="00CE474E">
      <w:pPr>
        <w:pStyle w:val="a7"/>
        <w:ind w:left="-426" w:right="283"/>
        <w:jc w:val="both"/>
      </w:pPr>
      <w:r>
        <w:rPr>
          <w:sz w:val="28"/>
        </w:rPr>
        <w:t xml:space="preserve">         В целях систематического </w:t>
      </w:r>
      <w:proofErr w:type="gramStart"/>
      <w:r>
        <w:rPr>
          <w:sz w:val="28"/>
        </w:rPr>
        <w:t xml:space="preserve">контроля  </w:t>
      </w:r>
      <w:r w:rsidR="00BF3739">
        <w:rPr>
          <w:sz w:val="28"/>
        </w:rPr>
        <w:t>за</w:t>
      </w:r>
      <w:proofErr w:type="gramEnd"/>
      <w:r w:rsidR="00BF3739">
        <w:rPr>
          <w:sz w:val="28"/>
        </w:rPr>
        <w:t xml:space="preserve"> качеством </w:t>
      </w:r>
      <w:r>
        <w:rPr>
          <w:sz w:val="28"/>
        </w:rPr>
        <w:t xml:space="preserve"> усвоения учащимися   дополнительных общеобразовательных программ,  в </w:t>
      </w:r>
      <w:r w:rsidR="00BF3739">
        <w:rPr>
          <w:sz w:val="28"/>
        </w:rPr>
        <w:t xml:space="preserve"> учреждении</w:t>
      </w:r>
      <w:r>
        <w:rPr>
          <w:sz w:val="28"/>
        </w:rPr>
        <w:t xml:space="preserve"> существует циклограмма контроля образовательного процесса, включающая следующие виды контроля:  контроль </w:t>
      </w:r>
      <w:r w:rsidR="00BF3739">
        <w:rPr>
          <w:sz w:val="28"/>
        </w:rPr>
        <w:t>за    организацией</w:t>
      </w:r>
      <w:r>
        <w:rPr>
          <w:sz w:val="28"/>
        </w:rPr>
        <w:t xml:space="preserve"> педагогических  мероприятий,  организационных  вопросов обучения,  методической работы,  организации учебно-воспитательного процесса. </w:t>
      </w:r>
    </w:p>
    <w:p w:rsidR="00BA2FA2" w:rsidRDefault="00BA2FA2" w:rsidP="004D7013">
      <w:pPr>
        <w:pStyle w:val="a7"/>
        <w:ind w:left="-851" w:right="283"/>
        <w:jc w:val="both"/>
      </w:pPr>
    </w:p>
    <w:p w:rsidR="0006071E" w:rsidRPr="0006071E" w:rsidRDefault="00BA2FA2" w:rsidP="00BE2C3D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</w:t>
      </w:r>
      <w:r w:rsidR="00BE2C3D">
        <w:rPr>
          <w:b/>
          <w:sz w:val="28"/>
        </w:rPr>
        <w:t>5.</w:t>
      </w:r>
      <w:r>
        <w:rPr>
          <w:b/>
          <w:sz w:val="28"/>
        </w:rPr>
        <w:t xml:space="preserve"> </w:t>
      </w:r>
      <w:r w:rsidR="00BE2C3D">
        <w:rPr>
          <w:b/>
          <w:sz w:val="28"/>
          <w:szCs w:val="28"/>
        </w:rPr>
        <w:t xml:space="preserve"> </w:t>
      </w:r>
      <w:r w:rsidR="00CA3D64">
        <w:rPr>
          <w:b/>
          <w:sz w:val="28"/>
          <w:szCs w:val="28"/>
        </w:rPr>
        <w:t xml:space="preserve"> </w:t>
      </w:r>
      <w:r w:rsidR="0006071E" w:rsidRPr="0006071E">
        <w:rPr>
          <w:b/>
          <w:snapToGrid w:val="0"/>
          <w:sz w:val="28"/>
          <w:szCs w:val="28"/>
        </w:rPr>
        <w:t xml:space="preserve"> Направления работы учреждения:</w:t>
      </w:r>
      <w:r w:rsidR="0006071E" w:rsidRPr="0006071E">
        <w:rPr>
          <w:b/>
          <w:snapToGrid w:val="0"/>
          <w:color w:val="000000"/>
          <w:sz w:val="28"/>
          <w:szCs w:val="28"/>
        </w:rPr>
        <w:t xml:space="preserve"> </w:t>
      </w:r>
    </w:p>
    <w:p w:rsidR="0006071E" w:rsidRPr="0006071E" w:rsidRDefault="0006071E" w:rsidP="00BE2C3D">
      <w:pPr>
        <w:pStyle w:val="a6"/>
        <w:jc w:val="both"/>
        <w:rPr>
          <w:b/>
          <w:snapToGrid w:val="0"/>
          <w:color w:val="000000"/>
          <w:sz w:val="28"/>
          <w:szCs w:val="28"/>
        </w:rPr>
      </w:pPr>
    </w:p>
    <w:p w:rsidR="0006071E" w:rsidRPr="0006071E" w:rsidRDefault="0006071E" w:rsidP="00BE2C3D">
      <w:pPr>
        <w:pStyle w:val="a6"/>
        <w:jc w:val="both"/>
        <w:rPr>
          <w:snapToGrid w:val="0"/>
          <w:color w:val="000000"/>
          <w:sz w:val="28"/>
          <w:szCs w:val="28"/>
        </w:rPr>
      </w:pPr>
      <w:r w:rsidRPr="0006071E">
        <w:rPr>
          <w:snapToGrid w:val="0"/>
          <w:color w:val="000000"/>
          <w:sz w:val="28"/>
          <w:szCs w:val="28"/>
        </w:rPr>
        <w:t>Эколого-биологическое</w:t>
      </w:r>
    </w:p>
    <w:p w:rsidR="0006071E" w:rsidRPr="0006071E" w:rsidRDefault="0006071E" w:rsidP="00BE2C3D">
      <w:pPr>
        <w:pStyle w:val="a6"/>
        <w:jc w:val="both"/>
        <w:rPr>
          <w:snapToGrid w:val="0"/>
          <w:color w:val="000000"/>
          <w:sz w:val="28"/>
          <w:szCs w:val="28"/>
        </w:rPr>
      </w:pPr>
      <w:r w:rsidRPr="0006071E">
        <w:rPr>
          <w:snapToGrid w:val="0"/>
          <w:color w:val="000000"/>
          <w:sz w:val="28"/>
          <w:szCs w:val="28"/>
        </w:rPr>
        <w:t>Туристско-краеведческое</w:t>
      </w:r>
    </w:p>
    <w:p w:rsidR="0006071E" w:rsidRPr="0006071E" w:rsidRDefault="0006071E" w:rsidP="00BE2C3D">
      <w:pPr>
        <w:pStyle w:val="a6"/>
        <w:jc w:val="both"/>
        <w:rPr>
          <w:snapToGrid w:val="0"/>
          <w:color w:val="000000"/>
          <w:sz w:val="28"/>
          <w:szCs w:val="28"/>
        </w:rPr>
      </w:pPr>
      <w:r w:rsidRPr="0006071E">
        <w:rPr>
          <w:snapToGrid w:val="0"/>
          <w:color w:val="000000"/>
          <w:sz w:val="28"/>
          <w:szCs w:val="28"/>
        </w:rPr>
        <w:t>Социально-педагогическое</w:t>
      </w:r>
    </w:p>
    <w:p w:rsidR="0006071E" w:rsidRPr="0006071E" w:rsidRDefault="0006071E" w:rsidP="00BE2C3D">
      <w:pPr>
        <w:pStyle w:val="a6"/>
        <w:jc w:val="both"/>
        <w:rPr>
          <w:snapToGrid w:val="0"/>
          <w:color w:val="000000"/>
          <w:sz w:val="28"/>
          <w:szCs w:val="28"/>
        </w:rPr>
      </w:pPr>
      <w:proofErr w:type="spellStart"/>
      <w:proofErr w:type="gramStart"/>
      <w:r w:rsidRPr="0006071E">
        <w:rPr>
          <w:snapToGrid w:val="0"/>
          <w:color w:val="000000"/>
          <w:sz w:val="28"/>
          <w:szCs w:val="28"/>
        </w:rPr>
        <w:t>Естественно-научное</w:t>
      </w:r>
      <w:proofErr w:type="spellEnd"/>
      <w:proofErr w:type="gramEnd"/>
    </w:p>
    <w:p w:rsidR="00BA2FA2" w:rsidRDefault="00BA2FA2" w:rsidP="00BE2C3D">
      <w:pPr>
        <w:pStyle w:val="a7"/>
        <w:ind w:left="-1134"/>
        <w:jc w:val="both"/>
      </w:pPr>
    </w:p>
    <w:p w:rsidR="00BA2FA2" w:rsidRDefault="00BA2FA2" w:rsidP="00BE2C3D">
      <w:pPr>
        <w:pStyle w:val="a7"/>
        <w:jc w:val="both"/>
      </w:pPr>
      <w:r>
        <w:t xml:space="preserve">                                      </w:t>
      </w:r>
      <w:r w:rsidR="00BE2C3D">
        <w:rPr>
          <w:b/>
          <w:sz w:val="28"/>
        </w:rPr>
        <w:t xml:space="preserve"> </w:t>
      </w:r>
    </w:p>
    <w:p w:rsidR="00BA2FA2" w:rsidRPr="00BE2C3D" w:rsidRDefault="004D7013" w:rsidP="00BE2C3D">
      <w:pPr>
        <w:pStyle w:val="a7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E2C3D">
        <w:rPr>
          <w:b/>
          <w:sz w:val="28"/>
          <w:szCs w:val="28"/>
        </w:rPr>
        <w:t xml:space="preserve"> 6.   </w:t>
      </w:r>
      <w:r w:rsidR="00BE2C3D" w:rsidRPr="00BE2C3D">
        <w:rPr>
          <w:b/>
          <w:sz w:val="28"/>
          <w:szCs w:val="28"/>
        </w:rPr>
        <w:t>Методическая работа</w:t>
      </w:r>
    </w:p>
    <w:p w:rsidR="004D7013" w:rsidRDefault="00BA2FA2" w:rsidP="00BE2C3D">
      <w:pPr>
        <w:pStyle w:val="a7"/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A2FA2" w:rsidRDefault="004D7013" w:rsidP="00CE474E">
      <w:pPr>
        <w:pStyle w:val="a7"/>
        <w:ind w:left="-567"/>
        <w:jc w:val="both"/>
      </w:pPr>
      <w:r>
        <w:rPr>
          <w:sz w:val="24"/>
          <w:szCs w:val="24"/>
        </w:rPr>
        <w:t xml:space="preserve">       </w:t>
      </w:r>
      <w:r w:rsidR="00BA2FA2">
        <w:rPr>
          <w:sz w:val="24"/>
          <w:szCs w:val="24"/>
        </w:rPr>
        <w:t xml:space="preserve">  </w:t>
      </w:r>
      <w:r w:rsidR="00BF3739">
        <w:rPr>
          <w:sz w:val="28"/>
        </w:rPr>
        <w:t xml:space="preserve">Все педагоги ДЭЦ </w:t>
      </w:r>
      <w:r w:rsidR="00BA2FA2">
        <w:rPr>
          <w:sz w:val="28"/>
        </w:rPr>
        <w:t xml:space="preserve"> </w:t>
      </w:r>
      <w:r w:rsidR="00881222">
        <w:rPr>
          <w:sz w:val="28"/>
        </w:rPr>
        <w:t xml:space="preserve"> работают</w:t>
      </w:r>
      <w:r w:rsidR="00BA2FA2">
        <w:rPr>
          <w:sz w:val="28"/>
        </w:rPr>
        <w:t xml:space="preserve">  над единой методической темой: </w:t>
      </w:r>
    </w:p>
    <w:p w:rsidR="00BE2C3D" w:rsidRDefault="00BA2FA2" w:rsidP="00CE474E">
      <w:pPr>
        <w:pStyle w:val="a7"/>
        <w:ind w:left="-567"/>
        <w:jc w:val="both"/>
      </w:pPr>
      <w:bookmarkStart w:id="5" w:name="__DdeLink__5846_1060349171"/>
      <w:bookmarkEnd w:id="5"/>
      <w:proofErr w:type="gramStart"/>
      <w:r>
        <w:rPr>
          <w:bCs/>
          <w:sz w:val="28"/>
        </w:rPr>
        <w:t>«Развитие творческой одаренности детей через проектную деятельность»  (принята на педагогическом совете  МБОУ ДОД ДЭЦ, протокол № 1 от 29.08.2014 г.)</w:t>
      </w:r>
      <w:r w:rsidR="004D7013">
        <w:rPr>
          <w:bCs/>
          <w:sz w:val="28"/>
        </w:rPr>
        <w:t>.</w:t>
      </w:r>
      <w:proofErr w:type="gramEnd"/>
      <w:r w:rsidR="004D7013">
        <w:rPr>
          <w:bCs/>
          <w:sz w:val="28"/>
        </w:rPr>
        <w:t xml:space="preserve"> </w:t>
      </w:r>
      <w:r w:rsidR="00F8042E">
        <w:rPr>
          <w:sz w:val="28"/>
          <w:szCs w:val="28"/>
        </w:rPr>
        <w:t xml:space="preserve">В 2013-14 </w:t>
      </w:r>
      <w:proofErr w:type="spellStart"/>
      <w:r w:rsidR="00F8042E">
        <w:rPr>
          <w:sz w:val="28"/>
          <w:szCs w:val="28"/>
        </w:rPr>
        <w:t>уч</w:t>
      </w:r>
      <w:proofErr w:type="gramStart"/>
      <w:r w:rsidR="00F8042E">
        <w:rPr>
          <w:sz w:val="28"/>
          <w:szCs w:val="28"/>
        </w:rPr>
        <w:t>.г</w:t>
      </w:r>
      <w:proofErr w:type="gramEnd"/>
      <w:r w:rsidR="00F8042E">
        <w:rPr>
          <w:sz w:val="28"/>
          <w:szCs w:val="28"/>
        </w:rPr>
        <w:t>оду</w:t>
      </w:r>
      <w:proofErr w:type="spellEnd"/>
      <w:r w:rsidR="00BE2C3D">
        <w:rPr>
          <w:sz w:val="28"/>
          <w:szCs w:val="28"/>
        </w:rPr>
        <w:t xml:space="preserve">  </w:t>
      </w:r>
      <w:r w:rsidR="00BE2C3D" w:rsidRPr="00F8042E">
        <w:rPr>
          <w:sz w:val="28"/>
          <w:szCs w:val="28"/>
        </w:rPr>
        <w:t xml:space="preserve">1 педагог принял участие в работе всероссийских  семинаров – совещаний   «Технологии научно-практического образования как средство повышения личностных результатов обучения» (г. Екатеринбург) и семинаре руководителей школьных лесничеств (г. Пушкино, Московской обл.). </w:t>
      </w:r>
      <w:r w:rsidR="00BE2C3D" w:rsidRPr="00F8042E">
        <w:rPr>
          <w:sz w:val="28"/>
        </w:rPr>
        <w:t xml:space="preserve">1 педагог принял участие во Всероссийском заочном </w:t>
      </w:r>
      <w:r w:rsidR="00BE2C3D" w:rsidRPr="00F8042E">
        <w:rPr>
          <w:sz w:val="28"/>
        </w:rPr>
        <w:lastRenderedPageBreak/>
        <w:t>конкурсе программ и научно-методических разработок «Наука и практика обеспечения детского и молодежного отдыха».</w:t>
      </w:r>
    </w:p>
    <w:p w:rsidR="00F8042E" w:rsidRPr="00BF3739" w:rsidRDefault="00BE2C3D" w:rsidP="00BF3739">
      <w:pPr>
        <w:pStyle w:val="a7"/>
        <w:ind w:left="-567"/>
        <w:jc w:val="both"/>
        <w:rPr>
          <w:sz w:val="28"/>
        </w:rPr>
      </w:pPr>
      <w:r>
        <w:rPr>
          <w:sz w:val="28"/>
        </w:rPr>
        <w:t xml:space="preserve">   </w:t>
      </w:r>
      <w:r w:rsidR="00F8042E">
        <w:rPr>
          <w:sz w:val="28"/>
        </w:rPr>
        <w:t xml:space="preserve">   </w:t>
      </w:r>
      <w:r>
        <w:rPr>
          <w:sz w:val="28"/>
        </w:rPr>
        <w:t xml:space="preserve"> </w:t>
      </w:r>
      <w:r w:rsidR="00F8042E">
        <w:rPr>
          <w:sz w:val="28"/>
        </w:rPr>
        <w:t xml:space="preserve">В 2014-15 </w:t>
      </w:r>
      <w:proofErr w:type="spellStart"/>
      <w:r w:rsidR="00F8042E">
        <w:rPr>
          <w:sz w:val="28"/>
        </w:rPr>
        <w:t>уч</w:t>
      </w:r>
      <w:proofErr w:type="gramStart"/>
      <w:r w:rsidR="00F8042E">
        <w:rPr>
          <w:sz w:val="28"/>
        </w:rPr>
        <w:t>.г</w:t>
      </w:r>
      <w:proofErr w:type="gramEnd"/>
      <w:r w:rsidR="00F8042E">
        <w:rPr>
          <w:sz w:val="28"/>
        </w:rPr>
        <w:t>оду</w:t>
      </w:r>
      <w:proofErr w:type="spellEnd"/>
      <w:r w:rsidR="00F8042E">
        <w:rPr>
          <w:sz w:val="28"/>
        </w:rPr>
        <w:t xml:space="preserve"> </w:t>
      </w:r>
      <w:r>
        <w:rPr>
          <w:sz w:val="28"/>
        </w:rPr>
        <w:t xml:space="preserve"> </w:t>
      </w:r>
      <w:r w:rsidR="00F8042E">
        <w:rPr>
          <w:sz w:val="28"/>
          <w:szCs w:val="28"/>
        </w:rPr>
        <w:t>все педагоги учреждения приняли участие в республиканском  семинаре руководителей учреждений  дополнительного образования</w:t>
      </w:r>
      <w:r w:rsidR="00BF3739"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Педагоги Детского экологического центра регулярно принимают участие в заседаниях городских методических объединений, городских семинарах. </w:t>
      </w:r>
      <w:r w:rsidR="00F8042E">
        <w:rPr>
          <w:sz w:val="28"/>
          <w:szCs w:val="28"/>
        </w:rPr>
        <w:t xml:space="preserve"> </w:t>
      </w:r>
    </w:p>
    <w:p w:rsidR="00BE2C3D" w:rsidRPr="00F8042E" w:rsidRDefault="00F8042E" w:rsidP="00CE474E">
      <w:pPr>
        <w:pStyle w:val="a7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C3D">
        <w:rPr>
          <w:sz w:val="28"/>
        </w:rPr>
        <w:t xml:space="preserve">В  учреждении функционирует методический экспертный совет внутреннего назначения, который проводит внутреннюю экспертизу  образовательных программ  учебных групп, выявляет степень реализации программы развития МБОУ ДОД ДЭЦ, плана учебно-воспитательной работы МБОУ ДОД ДЭЦ, проводит анализ работы педагогов по образовательным проектам.  </w:t>
      </w:r>
    </w:p>
    <w:p w:rsidR="00BE2C3D" w:rsidRDefault="00F8042E" w:rsidP="00CE474E">
      <w:pPr>
        <w:pStyle w:val="a7"/>
        <w:ind w:left="-567"/>
        <w:jc w:val="both"/>
      </w:pPr>
      <w:r>
        <w:rPr>
          <w:sz w:val="28"/>
        </w:rPr>
        <w:t xml:space="preserve">         </w:t>
      </w:r>
      <w:r w:rsidR="00BE2C3D">
        <w:rPr>
          <w:sz w:val="28"/>
        </w:rPr>
        <w:t>Педагоги учреждения работают по</w:t>
      </w:r>
      <w:r w:rsidR="00BE2C3D">
        <w:rPr>
          <w:b/>
          <w:i/>
          <w:sz w:val="28"/>
        </w:rPr>
        <w:t xml:space="preserve"> проблемным или методическим темам</w:t>
      </w:r>
      <w:r w:rsidR="00BE2C3D">
        <w:rPr>
          <w:sz w:val="28"/>
        </w:rPr>
        <w:t xml:space="preserve"> с положительными результатами:</w:t>
      </w:r>
    </w:p>
    <w:p w:rsidR="00BE2C3D" w:rsidRDefault="00BE2C3D" w:rsidP="004D7013">
      <w:pPr>
        <w:pStyle w:val="a7"/>
        <w:ind w:left="-851"/>
        <w:jc w:val="both"/>
      </w:pPr>
      <w:r>
        <w:rPr>
          <w:sz w:val="28"/>
        </w:rPr>
        <w:t xml:space="preserve"> </w:t>
      </w:r>
      <w:r>
        <w:rPr>
          <w:b/>
          <w:i/>
          <w:sz w:val="28"/>
        </w:rPr>
        <w:t xml:space="preserve"> </w:t>
      </w:r>
    </w:p>
    <w:p w:rsidR="003F10E8" w:rsidRDefault="003F10E8" w:rsidP="00BF3739">
      <w:pPr>
        <w:pStyle w:val="a7"/>
        <w:jc w:val="both"/>
        <w:rPr>
          <w:b/>
          <w:sz w:val="28"/>
        </w:rPr>
      </w:pPr>
    </w:p>
    <w:tbl>
      <w:tblPr>
        <w:tblW w:w="0" w:type="auto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234"/>
        <w:gridCol w:w="3359"/>
        <w:gridCol w:w="4580"/>
      </w:tblGrid>
      <w:tr w:rsidR="003F10E8" w:rsidRPr="00232C9C" w:rsidTr="00826FFB">
        <w:trPr>
          <w:trHeight w:val="349"/>
        </w:trPr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 xml:space="preserve">Торгашов О.А. 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«Повышение эффективности экологического образования через активизацию исследований фауны родного края»</w:t>
            </w: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</w:rPr>
              <w:t xml:space="preserve">Благодарственное письмо МО РБ за подготовку призера Регионального этапа Всероссийской олимпиады школьников по экологии </w:t>
            </w:r>
          </w:p>
        </w:tc>
      </w:tr>
      <w:tr w:rsidR="003F10E8" w:rsidRPr="00232C9C" w:rsidTr="00826FFB">
        <w:trPr>
          <w:trHeight w:val="349"/>
        </w:trPr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</w:p>
          <w:p w:rsidR="003F10E8" w:rsidRDefault="003F10E8" w:rsidP="00826FFB">
            <w:pPr>
              <w:pStyle w:val="a7"/>
              <w:jc w:val="both"/>
            </w:pPr>
            <w:r>
              <w:rPr>
                <w:b/>
                <w:sz w:val="28"/>
                <w:lang w:eastAsia="en-US"/>
              </w:rPr>
              <w:t>Торгашова Н.Н.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«Изучение животного и растительного мира </w:t>
            </w:r>
            <w:proofErr w:type="spellStart"/>
            <w:r>
              <w:rPr>
                <w:sz w:val="28"/>
                <w:szCs w:val="28"/>
                <w:lang w:eastAsia="en-US"/>
              </w:rPr>
              <w:t>Мелеузовского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Благодарственное письмо МО РБ за подготовку призера Регионального этапа Всероссийской олимпиады школьников по экологии</w:t>
            </w:r>
          </w:p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</w:rPr>
              <w:t>Участие в работе российских семинаров «Технологии научно-практического образования как средство повышения личностных результатов обучения»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Екатеринбург) и  «Семинар руководителей школьных лесничеств » (г. Пушкино, Московской обл.)</w:t>
            </w:r>
          </w:p>
          <w:p w:rsidR="003F10E8" w:rsidRDefault="003F10E8" w:rsidP="00826FFB">
            <w:pPr>
              <w:pStyle w:val="a7"/>
              <w:jc w:val="both"/>
            </w:pPr>
          </w:p>
        </w:tc>
      </w:tr>
      <w:tr w:rsidR="003F10E8" w:rsidRPr="00232C9C" w:rsidTr="00826FFB">
        <w:trPr>
          <w:trHeight w:val="349"/>
        </w:trPr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b/>
                <w:sz w:val="28"/>
                <w:lang w:eastAsia="en-US"/>
              </w:rPr>
              <w:t>Сладкова И.В</w:t>
            </w:r>
            <w:r>
              <w:rPr>
                <w:sz w:val="28"/>
                <w:lang w:eastAsia="en-US"/>
              </w:rPr>
              <w:t xml:space="preserve">. 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«Активизация познавательной деятельности учащихся через  изучение природы родного края на экологических тропах»</w:t>
            </w: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Победители и призеры НПК «День знаний, науки и творчества». «Я - исследователь»</w:t>
            </w:r>
          </w:p>
        </w:tc>
      </w:tr>
      <w:tr w:rsidR="003F10E8" w:rsidRPr="00232C9C" w:rsidTr="00826FFB">
        <w:trPr>
          <w:trHeight w:val="349"/>
        </w:trPr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proofErr w:type="spellStart"/>
            <w:r>
              <w:rPr>
                <w:b/>
                <w:sz w:val="28"/>
                <w:lang w:eastAsia="en-US"/>
              </w:rPr>
              <w:lastRenderedPageBreak/>
              <w:t>Нуйкина</w:t>
            </w:r>
            <w:proofErr w:type="spellEnd"/>
            <w:r>
              <w:rPr>
                <w:b/>
                <w:sz w:val="28"/>
                <w:lang w:eastAsia="en-US"/>
              </w:rPr>
              <w:t xml:space="preserve"> Л.М.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Элективные курсы для старшеклассников «Школа юного экскурсовода»</w:t>
            </w: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Лауреаты республиканского конкурса «Дорогами Отечества»</w:t>
            </w:r>
          </w:p>
        </w:tc>
      </w:tr>
      <w:tr w:rsidR="003F10E8" w:rsidRPr="00232C9C" w:rsidTr="00826FFB">
        <w:trPr>
          <w:trHeight w:val="349"/>
        </w:trPr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proofErr w:type="spellStart"/>
            <w:r>
              <w:rPr>
                <w:b/>
                <w:sz w:val="28"/>
                <w:lang w:eastAsia="en-US"/>
              </w:rPr>
              <w:t>Игначкова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Т.Н.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«Формирование экологического мышления у младших школьников через изучение природы родного края»</w:t>
            </w: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</w:rPr>
              <w:t>Грамота ИУМЦ «За методическую работу»</w:t>
            </w:r>
          </w:p>
        </w:tc>
      </w:tr>
      <w:tr w:rsidR="003F10E8" w:rsidRPr="00232C9C" w:rsidTr="00826FFB">
        <w:trPr>
          <w:trHeight w:val="349"/>
        </w:trPr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b/>
                <w:sz w:val="28"/>
                <w:lang w:eastAsia="en-US"/>
              </w:rPr>
              <w:t>Немкова Н.А.</w:t>
            </w:r>
          </w:p>
          <w:p w:rsidR="003F10E8" w:rsidRDefault="003F10E8" w:rsidP="00826FFB">
            <w:pPr>
              <w:pStyle w:val="a7"/>
              <w:jc w:val="both"/>
            </w:pPr>
          </w:p>
          <w:p w:rsidR="003F10E8" w:rsidRDefault="003F10E8" w:rsidP="00826FFB">
            <w:pPr>
              <w:pStyle w:val="a7"/>
              <w:jc w:val="both"/>
            </w:pPr>
          </w:p>
          <w:p w:rsidR="003F10E8" w:rsidRDefault="003F10E8" w:rsidP="00826FFB">
            <w:pPr>
              <w:pStyle w:val="a7"/>
              <w:jc w:val="both"/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«Организация опытнической работы с  младшими школьниками</w:t>
            </w:r>
          </w:p>
        </w:tc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10E8" w:rsidRDefault="003F10E8" w:rsidP="00826FFB">
            <w:pPr>
              <w:pStyle w:val="a7"/>
              <w:jc w:val="both"/>
            </w:pPr>
            <w:r>
              <w:rPr>
                <w:sz w:val="28"/>
                <w:szCs w:val="28"/>
              </w:rPr>
              <w:t>Диплом второй степени за участие в республиканской природоохранной акции «Кормушка»</w:t>
            </w:r>
          </w:p>
        </w:tc>
      </w:tr>
    </w:tbl>
    <w:p w:rsidR="003F10E8" w:rsidRDefault="003F10E8" w:rsidP="00BF3739">
      <w:pPr>
        <w:pStyle w:val="a7"/>
        <w:jc w:val="both"/>
        <w:rPr>
          <w:b/>
          <w:sz w:val="28"/>
        </w:rPr>
      </w:pPr>
    </w:p>
    <w:p w:rsidR="00BE2C3D" w:rsidRPr="00BE2C3D" w:rsidRDefault="00BE2C3D" w:rsidP="00BF3739">
      <w:pPr>
        <w:pStyle w:val="a7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Pr="00BE2C3D">
        <w:rPr>
          <w:b/>
          <w:sz w:val="28"/>
        </w:rPr>
        <w:t>Инновационная деятельность</w:t>
      </w:r>
    </w:p>
    <w:p w:rsidR="00BF3739" w:rsidRDefault="00BF3739" w:rsidP="00BF3739">
      <w:pPr>
        <w:pStyle w:val="a7"/>
        <w:jc w:val="both"/>
        <w:rPr>
          <w:sz w:val="28"/>
        </w:rPr>
      </w:pPr>
    </w:p>
    <w:p w:rsidR="00BA2FA2" w:rsidRDefault="00BF3739" w:rsidP="00BF3739">
      <w:pPr>
        <w:pStyle w:val="a7"/>
        <w:jc w:val="both"/>
      </w:pPr>
      <w:r>
        <w:rPr>
          <w:sz w:val="28"/>
        </w:rPr>
        <w:t xml:space="preserve"> </w:t>
      </w:r>
      <w:r w:rsidR="00324033">
        <w:rPr>
          <w:sz w:val="28"/>
        </w:rPr>
        <w:t xml:space="preserve">С 2013г. в учреждении </w:t>
      </w:r>
      <w:r w:rsidR="00BA2FA2">
        <w:rPr>
          <w:sz w:val="28"/>
        </w:rPr>
        <w:t xml:space="preserve"> функционирует педагогический проект  «Развитие творческой  одарённости детей».  </w:t>
      </w:r>
    </w:p>
    <w:p w:rsidR="00BA2FA2" w:rsidRDefault="00BA2FA2" w:rsidP="00BE2C3D">
      <w:pPr>
        <w:pStyle w:val="a7"/>
        <w:ind w:left="-1134" w:firstLine="720"/>
        <w:jc w:val="both"/>
      </w:pPr>
    </w:p>
    <w:tbl>
      <w:tblPr>
        <w:tblW w:w="0" w:type="auto"/>
        <w:tblInd w:w="-105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/>
      </w:tblPr>
      <w:tblGrid>
        <w:gridCol w:w="3544"/>
        <w:gridCol w:w="4892"/>
        <w:gridCol w:w="1737"/>
      </w:tblGrid>
      <w:tr w:rsidR="00BA2FA2" w:rsidTr="00BF3739"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b/>
                <w:sz w:val="28"/>
                <w:szCs w:val="28"/>
              </w:rPr>
              <w:t>ОБРАЗОВАТЕЛЬНЫЙ УРОВЕНЬ</w:t>
            </w:r>
          </w:p>
        </w:tc>
        <w:tc>
          <w:tcPr>
            <w:tcW w:w="4892" w:type="dxa"/>
            <w:tcBorders>
              <w:top w:val="single" w:sz="8" w:space="0" w:color="00000A"/>
              <w:left w:val="thickThinLargeGap" w:sz="6" w:space="0" w:color="C0C0C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b/>
                <w:sz w:val="28"/>
                <w:szCs w:val="28"/>
              </w:rPr>
              <w:t xml:space="preserve">         СОДЕРЖАНИЕ РАБОТЫ</w:t>
            </w:r>
          </w:p>
        </w:tc>
        <w:tc>
          <w:tcPr>
            <w:tcW w:w="1737" w:type="dxa"/>
            <w:tcBorders>
              <w:top w:val="single" w:sz="8" w:space="0" w:color="00000A"/>
              <w:left w:val="thickThinLargeGap" w:sz="6" w:space="0" w:color="C0C0C0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BA2FA2" w:rsidTr="00BF3739">
        <w:trPr>
          <w:trHeight w:val="734"/>
        </w:trPr>
        <w:tc>
          <w:tcPr>
            <w:tcW w:w="3544" w:type="dxa"/>
            <w:vMerge w:val="restart"/>
            <w:tcBorders>
              <w:top w:val="thickThinLargeGap" w:sz="6" w:space="0" w:color="C0C0C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6"/>
              <w:jc w:val="both"/>
            </w:pPr>
            <w:r>
              <w:rPr>
                <w:b/>
                <w:sz w:val="28"/>
                <w:szCs w:val="28"/>
              </w:rPr>
              <w:t>Первый уровень работы</w:t>
            </w:r>
            <w:r>
              <w:rPr>
                <w:sz w:val="28"/>
                <w:szCs w:val="28"/>
              </w:rPr>
              <w:t xml:space="preserve"> - система мероприятий по выявлению одарённых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 в области экологии с их дальнейшим привлечением к обучению в творческих объединениях.</w:t>
            </w:r>
          </w:p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b/>
                <w:sz w:val="28"/>
                <w:szCs w:val="28"/>
              </w:rPr>
              <w:t>1 этап</w:t>
            </w:r>
            <w:r>
              <w:rPr>
                <w:sz w:val="28"/>
                <w:szCs w:val="28"/>
              </w:rPr>
              <w:t xml:space="preserve"> -   отбор  детей  через      независимую экологическую олимпиаду «Надежда» (5-10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37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 xml:space="preserve">  Март 2014г.</w:t>
            </w:r>
          </w:p>
        </w:tc>
      </w:tr>
      <w:tr w:rsidR="00BA2FA2" w:rsidTr="00BF3739">
        <w:trPr>
          <w:trHeight w:val="2461"/>
        </w:trPr>
        <w:tc>
          <w:tcPr>
            <w:tcW w:w="3544" w:type="dxa"/>
            <w:vMerge/>
            <w:tcBorders>
              <w:top w:val="thickThinLargeGap" w:sz="6" w:space="0" w:color="C0C0C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A2FA2" w:rsidRDefault="00BA2FA2" w:rsidP="00BE2C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00000A"/>
              <w:left w:val="thickThinLargeGap" w:sz="6" w:space="0" w:color="C0C0C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BA2FA2" w:rsidRDefault="00BA2FA2" w:rsidP="00BE2C3D">
            <w:pPr>
              <w:pStyle w:val="a6"/>
              <w:jc w:val="both"/>
            </w:pPr>
            <w:r>
              <w:rPr>
                <w:b/>
                <w:sz w:val="28"/>
                <w:szCs w:val="28"/>
              </w:rPr>
              <w:t>2 этап</w:t>
            </w:r>
            <w:r>
              <w:rPr>
                <w:sz w:val="28"/>
                <w:szCs w:val="28"/>
              </w:rPr>
              <w:t xml:space="preserve"> - участие победителей экологической олимпиады  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   в  научн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практической конференции   ДЭЦ  «Я - исследователь».  </w:t>
            </w:r>
          </w:p>
          <w:p w:rsidR="00BA2FA2" w:rsidRDefault="00BA2FA2" w:rsidP="00BE2C3D">
            <w:pPr>
              <w:pStyle w:val="a6"/>
              <w:jc w:val="both"/>
            </w:pPr>
            <w:r>
              <w:rPr>
                <w:sz w:val="28"/>
                <w:szCs w:val="28"/>
              </w:rPr>
              <w:t xml:space="preserve">Участие победителей экологической олимпиады    (8-10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  в экологической игре «Робинзонада»,</w:t>
            </w:r>
          </w:p>
          <w:p w:rsidR="00BA2FA2" w:rsidRDefault="00BA2FA2" w:rsidP="00BE2C3D">
            <w:pPr>
              <w:pStyle w:val="a6"/>
              <w:jc w:val="both"/>
            </w:pPr>
            <w:r>
              <w:rPr>
                <w:sz w:val="28"/>
                <w:szCs w:val="28"/>
              </w:rPr>
              <w:t>Участие  в муниципальном слете юных экологов (6 -10 классы)</w:t>
            </w:r>
          </w:p>
        </w:tc>
        <w:tc>
          <w:tcPr>
            <w:tcW w:w="1737" w:type="dxa"/>
            <w:tcBorders>
              <w:top w:val="single" w:sz="4" w:space="0" w:color="00000A"/>
              <w:left w:val="thickThinLargeGap" w:sz="6" w:space="0" w:color="C0C0C0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>Апрель</w:t>
            </w:r>
          </w:p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>2014г.</w:t>
            </w:r>
          </w:p>
          <w:p w:rsidR="00BA2FA2" w:rsidRDefault="00BA2FA2" w:rsidP="00BE2C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2FA2" w:rsidRDefault="00BA2FA2" w:rsidP="00BE2C3D">
            <w:pPr>
              <w:pStyle w:val="a7"/>
              <w:jc w:val="both"/>
              <w:rPr>
                <w:sz w:val="28"/>
                <w:szCs w:val="28"/>
              </w:rPr>
            </w:pPr>
          </w:p>
          <w:p w:rsidR="00BA2FA2" w:rsidRDefault="00BA2FA2" w:rsidP="00BE2C3D">
            <w:pPr>
              <w:pStyle w:val="a7"/>
              <w:jc w:val="both"/>
              <w:rPr>
                <w:sz w:val="28"/>
                <w:szCs w:val="28"/>
              </w:rPr>
            </w:pPr>
          </w:p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>апрель</w:t>
            </w:r>
          </w:p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>2014г.</w:t>
            </w:r>
          </w:p>
          <w:p w:rsidR="00BA2FA2" w:rsidRDefault="00BA2FA2" w:rsidP="00BE2C3D">
            <w:pPr>
              <w:pStyle w:val="a7"/>
              <w:jc w:val="both"/>
            </w:pPr>
          </w:p>
          <w:p w:rsidR="00BA2FA2" w:rsidRDefault="00BA2FA2" w:rsidP="00BE2C3D">
            <w:pPr>
              <w:pStyle w:val="a7"/>
              <w:jc w:val="both"/>
            </w:pPr>
          </w:p>
          <w:p w:rsidR="00BA2FA2" w:rsidRDefault="00BA2FA2" w:rsidP="00BE2C3D">
            <w:pPr>
              <w:pStyle w:val="a7"/>
              <w:jc w:val="both"/>
            </w:pPr>
          </w:p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>Май 2014</w:t>
            </w:r>
          </w:p>
        </w:tc>
      </w:tr>
      <w:tr w:rsidR="00BA2FA2" w:rsidTr="00BF3739">
        <w:trPr>
          <w:trHeight w:val="1128"/>
        </w:trPr>
        <w:tc>
          <w:tcPr>
            <w:tcW w:w="3544" w:type="dxa"/>
            <w:vMerge/>
            <w:tcBorders>
              <w:top w:val="thickThinLargeGap" w:sz="6" w:space="0" w:color="C0C0C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A2FA2" w:rsidRDefault="00BA2FA2" w:rsidP="00BE2C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00000A"/>
              <w:left w:val="thickThinLargeGap" w:sz="6" w:space="0" w:color="C0C0C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BA2FA2" w:rsidRDefault="00BA2FA2" w:rsidP="00BE2C3D">
            <w:pPr>
              <w:pStyle w:val="a6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  этап</w:t>
            </w:r>
            <w:r>
              <w:rPr>
                <w:sz w:val="28"/>
                <w:szCs w:val="28"/>
              </w:rPr>
              <w:t xml:space="preserve">   – прохождение летней полевой  практики  в   эколого-туристском лагере  «Привольная поляна»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для участников первых двух этапов)</w:t>
            </w:r>
          </w:p>
        </w:tc>
        <w:tc>
          <w:tcPr>
            <w:tcW w:w="1737" w:type="dxa"/>
            <w:tcBorders>
              <w:top w:val="single" w:sz="4" w:space="0" w:color="00000A"/>
              <w:left w:val="thickThinLargeGap" w:sz="6" w:space="0" w:color="C0C0C0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 xml:space="preserve"> Июнь 2014г.</w:t>
            </w:r>
          </w:p>
        </w:tc>
      </w:tr>
      <w:tr w:rsidR="00BA2FA2" w:rsidTr="00BF3739">
        <w:tc>
          <w:tcPr>
            <w:tcW w:w="3544" w:type="dxa"/>
            <w:tcBorders>
              <w:top w:val="thickThinLargeGap" w:sz="6" w:space="0" w:color="C0C0C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color w:val="002060"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Второй уровень  работы</w:t>
            </w:r>
            <w:r>
              <w:rPr>
                <w:sz w:val="28"/>
                <w:szCs w:val="28"/>
              </w:rPr>
              <w:t xml:space="preserve">    -   обучение детей в  творческих объединениях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учебно-исследовательским </w:t>
            </w:r>
            <w:r>
              <w:rPr>
                <w:sz w:val="28"/>
                <w:szCs w:val="28"/>
              </w:rPr>
              <w:lastRenderedPageBreak/>
              <w:t xml:space="preserve">программам </w:t>
            </w:r>
          </w:p>
        </w:tc>
        <w:tc>
          <w:tcPr>
            <w:tcW w:w="4892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lastRenderedPageBreak/>
              <w:t xml:space="preserve"> Обучение в творческих группах по учебно-исследовательским  программам «Экологи-исследователи», «Зоологи-исследователи», «Цветоводы-исследователи», </w:t>
            </w:r>
            <w:r>
              <w:rPr>
                <w:sz w:val="28"/>
                <w:szCs w:val="28"/>
              </w:rPr>
              <w:lastRenderedPageBreak/>
              <w:t>«Исследователи природы»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Краеведы-исследователи»,«Юные следопыты»,«</w:t>
            </w:r>
            <w:proofErr w:type="spellStart"/>
            <w:r>
              <w:rPr>
                <w:sz w:val="28"/>
                <w:szCs w:val="28"/>
              </w:rPr>
              <w:t>Экомониторинг</w:t>
            </w:r>
            <w:proofErr w:type="spellEnd"/>
            <w:r>
              <w:rPr>
                <w:sz w:val="28"/>
                <w:szCs w:val="28"/>
              </w:rPr>
              <w:t xml:space="preserve"> туристических </w:t>
            </w:r>
            <w:r w:rsidR="003F10E8">
              <w:rPr>
                <w:sz w:val="28"/>
                <w:szCs w:val="28"/>
              </w:rPr>
              <w:t xml:space="preserve">маршрутов», «Зелёный интерьер» </w:t>
            </w:r>
            <w:r>
              <w:rPr>
                <w:sz w:val="28"/>
                <w:szCs w:val="28"/>
              </w:rPr>
              <w:t>(для участников,</w:t>
            </w:r>
            <w:r w:rsidR="003F1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прошедших первый  уровень работы)</w:t>
            </w:r>
          </w:p>
        </w:tc>
        <w:tc>
          <w:tcPr>
            <w:tcW w:w="1737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lastRenderedPageBreak/>
              <w:t>2013г.-</w:t>
            </w:r>
          </w:p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>2015г.</w:t>
            </w:r>
          </w:p>
          <w:p w:rsidR="00BA2FA2" w:rsidRDefault="00BA2FA2" w:rsidP="00BE2C3D">
            <w:pPr>
              <w:pStyle w:val="a7"/>
              <w:jc w:val="both"/>
            </w:pPr>
          </w:p>
        </w:tc>
      </w:tr>
      <w:tr w:rsidR="00BA2FA2" w:rsidTr="00BF3739">
        <w:tc>
          <w:tcPr>
            <w:tcW w:w="3544" w:type="dxa"/>
            <w:tcBorders>
              <w:top w:val="thickThinLargeGap" w:sz="6" w:space="0" w:color="C0C0C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6"/>
              <w:tabs>
                <w:tab w:val="left" w:pos="10065"/>
              </w:tabs>
              <w:jc w:val="both"/>
            </w:pPr>
            <w:r>
              <w:rPr>
                <w:b/>
                <w:sz w:val="28"/>
                <w:szCs w:val="28"/>
              </w:rPr>
              <w:lastRenderedPageBreak/>
              <w:t>Третий уровень работы</w:t>
            </w:r>
            <w:r>
              <w:rPr>
                <w:b/>
                <w:color w:val="002060"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обучающиеся вовлекаются в работу экологических образовательных проектов.  </w:t>
            </w:r>
          </w:p>
        </w:tc>
        <w:tc>
          <w:tcPr>
            <w:tcW w:w="4892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 xml:space="preserve">По окончании первого года обучения  в творческих объединениях, параллельно с дальнейшим обучением по учебно-исследовательским программам, учащиеся вовлекаются в работу </w:t>
            </w:r>
            <w:r>
              <w:rPr>
                <w:i/>
                <w:sz w:val="28"/>
                <w:szCs w:val="28"/>
              </w:rPr>
              <w:t>экологических образовательных проектов</w:t>
            </w:r>
            <w:r>
              <w:rPr>
                <w:sz w:val="28"/>
                <w:szCs w:val="28"/>
              </w:rPr>
              <w:t xml:space="preserve"> - «Исследователи природы», «Экологи – исследователи»,  «Моя малая Родина»,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«Туристскими тропами»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BA2FA2" w:rsidRDefault="00BA2FA2" w:rsidP="00BE2C3D">
            <w:pPr>
              <w:pStyle w:val="a7"/>
              <w:jc w:val="both"/>
            </w:pPr>
            <w:r>
              <w:rPr>
                <w:sz w:val="28"/>
                <w:szCs w:val="28"/>
              </w:rPr>
              <w:t xml:space="preserve"> 2014г-2015г.</w:t>
            </w:r>
          </w:p>
        </w:tc>
      </w:tr>
    </w:tbl>
    <w:p w:rsidR="00BA2FA2" w:rsidRDefault="00BA2FA2" w:rsidP="00BE2C3D">
      <w:pPr>
        <w:pStyle w:val="a7"/>
        <w:ind w:firstLine="720"/>
        <w:jc w:val="both"/>
      </w:pPr>
    </w:p>
    <w:p w:rsidR="004D7013" w:rsidRDefault="00BA2FA2" w:rsidP="00CE474E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</w:rPr>
        <w:t>Ежегодно, в рамках проекта проводится независимая экологическая олимпиада «Надежда», в которой принимают участие около 120 человек. Победители олимпиады принимают участие в нау</w:t>
      </w:r>
      <w:r w:rsidR="00BF3739">
        <w:rPr>
          <w:sz w:val="28"/>
        </w:rPr>
        <w:t>чно-практической конференции учреждения</w:t>
      </w:r>
      <w:r>
        <w:rPr>
          <w:sz w:val="28"/>
        </w:rPr>
        <w:t xml:space="preserve"> и  экологической игре «Робинзонада»,  муниципальном экологическом слете юных экологов, которые проходят   в форме полевых исследований. На следующем этапе  все участники проекта проходят летнюю полевую практику в детском эколого-туристическом лагере «Привольная поляна». На втором и третьем уровнях работы педагогического проекта  одарённые дети проходят обучение по учебно-исследовательским программам и вовлекаются в работу образовательных проектов. </w:t>
      </w:r>
      <w:r w:rsidR="00324033">
        <w:rPr>
          <w:sz w:val="28"/>
        </w:rPr>
        <w:t xml:space="preserve"> </w:t>
      </w:r>
      <w:r w:rsidR="00324033" w:rsidRPr="00324033">
        <w:rPr>
          <w:sz w:val="28"/>
          <w:szCs w:val="28"/>
        </w:rPr>
        <w:t>Для реализации  педагогического проекта «Развитие творческой одарённости» создано необходимое программно - методическое обеспечение: положения о независ</w:t>
      </w:r>
      <w:r w:rsidR="00BF3739">
        <w:rPr>
          <w:sz w:val="28"/>
          <w:szCs w:val="28"/>
        </w:rPr>
        <w:t xml:space="preserve">имой экологической олимпиаде, </w:t>
      </w:r>
      <w:r w:rsidR="00324033" w:rsidRPr="00324033">
        <w:rPr>
          <w:sz w:val="28"/>
          <w:szCs w:val="28"/>
        </w:rPr>
        <w:t xml:space="preserve">об экологической игре «Робинзонада», о муниципальном слёте юных экологов,  о летней полевой практике в  эколого-туристском лагере «Привольная поляна»,  о школе «Юного экскурсовода»,   о научном обществе детей и педагогов «Открытие»,  о творческой группе учащихся;  разработана  программа  работы эколого-туристского  лагеря  «Привольная поляна», </w:t>
      </w:r>
      <w:proofErr w:type="spellStart"/>
      <w:r w:rsidR="00324033" w:rsidRPr="00324033">
        <w:rPr>
          <w:sz w:val="28"/>
          <w:szCs w:val="28"/>
        </w:rPr>
        <w:t>учебно</w:t>
      </w:r>
      <w:proofErr w:type="spellEnd"/>
      <w:r w:rsidR="00324033" w:rsidRPr="00324033">
        <w:rPr>
          <w:sz w:val="28"/>
          <w:szCs w:val="28"/>
        </w:rPr>
        <w:t xml:space="preserve"> – исследовательские  программы,  методические  рекомендации  по использованию туристических маршрутов.</w:t>
      </w:r>
    </w:p>
    <w:p w:rsidR="00BA2FA2" w:rsidRPr="004D7013" w:rsidRDefault="00BA2FA2" w:rsidP="00CE474E">
      <w:pPr>
        <w:pStyle w:val="a7"/>
        <w:ind w:left="-567" w:firstLine="567"/>
        <w:jc w:val="both"/>
        <w:rPr>
          <w:sz w:val="28"/>
        </w:rPr>
      </w:pPr>
      <w:r>
        <w:rPr>
          <w:sz w:val="28"/>
          <w:szCs w:val="28"/>
        </w:rPr>
        <w:t>В результате реализации педагогического проекта формируется модель выпускника, обладающего навыками исследовательской работы, культурой экологического поведения и общечеловеческими нравственно-ценностными ориентациями,  экологическим мировоззрением и личным природоохранным поведением.</w:t>
      </w:r>
      <w:r w:rsidR="00324033">
        <w:rPr>
          <w:sz w:val="28"/>
          <w:szCs w:val="28"/>
        </w:rPr>
        <w:t xml:space="preserve">  </w:t>
      </w:r>
    </w:p>
    <w:p w:rsidR="00324033" w:rsidRDefault="00324033" w:rsidP="00BE2C3D">
      <w:pPr>
        <w:pStyle w:val="a6"/>
        <w:tabs>
          <w:tab w:val="left" w:pos="10065"/>
        </w:tabs>
        <w:ind w:left="-1134"/>
        <w:jc w:val="both"/>
        <w:rPr>
          <w:sz w:val="28"/>
          <w:szCs w:val="28"/>
        </w:rPr>
      </w:pPr>
    </w:p>
    <w:p w:rsidR="003F10E8" w:rsidRDefault="004D7013" w:rsidP="00BE2C3D">
      <w:pPr>
        <w:pStyle w:val="a6"/>
        <w:tabs>
          <w:tab w:val="left" w:pos="10065"/>
        </w:tabs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F10E8" w:rsidRDefault="003F10E8" w:rsidP="00BE2C3D">
      <w:pPr>
        <w:pStyle w:val="a6"/>
        <w:tabs>
          <w:tab w:val="left" w:pos="10065"/>
        </w:tabs>
        <w:ind w:left="-1134"/>
        <w:jc w:val="both"/>
        <w:rPr>
          <w:b/>
          <w:sz w:val="28"/>
          <w:szCs w:val="28"/>
        </w:rPr>
      </w:pPr>
    </w:p>
    <w:p w:rsidR="00324033" w:rsidRPr="00324033" w:rsidRDefault="003F10E8" w:rsidP="00BE2C3D">
      <w:pPr>
        <w:pStyle w:val="a6"/>
        <w:tabs>
          <w:tab w:val="left" w:pos="10065"/>
        </w:tabs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4D7013">
        <w:rPr>
          <w:b/>
          <w:sz w:val="28"/>
          <w:szCs w:val="28"/>
        </w:rPr>
        <w:t xml:space="preserve">  </w:t>
      </w:r>
      <w:r w:rsidR="00324033" w:rsidRPr="00324033">
        <w:rPr>
          <w:b/>
          <w:sz w:val="28"/>
          <w:szCs w:val="28"/>
        </w:rPr>
        <w:t>8. Учебно-исследовательская деятельность</w:t>
      </w:r>
    </w:p>
    <w:p w:rsidR="00324033" w:rsidRPr="00324033" w:rsidRDefault="00324033" w:rsidP="00324033">
      <w:pPr>
        <w:pStyle w:val="a6"/>
        <w:tabs>
          <w:tab w:val="left" w:pos="10065"/>
        </w:tabs>
        <w:jc w:val="both"/>
        <w:rPr>
          <w:b/>
          <w:sz w:val="24"/>
          <w:szCs w:val="24"/>
        </w:rPr>
      </w:pPr>
    </w:p>
    <w:p w:rsidR="00CA6352" w:rsidRDefault="00324033" w:rsidP="00BF3739">
      <w:pPr>
        <w:pStyle w:val="a7"/>
        <w:ind w:left="-567"/>
        <w:jc w:val="both"/>
      </w:pPr>
      <w:r>
        <w:t xml:space="preserve"> </w:t>
      </w:r>
      <w:r w:rsidR="00CA6352">
        <w:rPr>
          <w:b/>
          <w:i/>
          <w:sz w:val="28"/>
        </w:rPr>
        <w:t xml:space="preserve"> </w:t>
      </w:r>
      <w:r w:rsidR="00CA6352">
        <w:rPr>
          <w:sz w:val="28"/>
        </w:rPr>
        <w:t xml:space="preserve">  </w:t>
      </w:r>
      <w:r w:rsidR="00BF3739">
        <w:rPr>
          <w:sz w:val="28"/>
        </w:rPr>
        <w:t xml:space="preserve">   </w:t>
      </w:r>
      <w:r w:rsidR="00CA6352">
        <w:rPr>
          <w:sz w:val="28"/>
        </w:rPr>
        <w:t xml:space="preserve">В ДЭЦ функционируют 6 творческих групп.  80% педагогов  работают по учебно-исследовательским  программам в творческих группах.  Основными задачами работы творческих групп являются  углубленное изучение теоретического материала, изучение методики проведения исследовательских работ и подбор информации, оформление результатов исследования, участие в конкурсах, слетах, олимпиадах.  Результаты  работы  детей и педагогов в творческих группах в 2013/14 году: 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Городская  научно-практическая  конференции «День знаний, науки и творчества»:</w:t>
      </w:r>
      <w:r>
        <w:rPr>
          <w:sz w:val="28"/>
          <w:szCs w:val="28"/>
        </w:rPr>
        <w:t xml:space="preserve">  1 место – Андрюшина Арина (руководитель  Торгашов О.А.),  2 место – Немкова Александра (руководитель </w:t>
      </w:r>
      <w:proofErr w:type="spellStart"/>
      <w:r>
        <w:rPr>
          <w:sz w:val="28"/>
          <w:szCs w:val="28"/>
        </w:rPr>
        <w:t>Нуйкина</w:t>
      </w:r>
      <w:proofErr w:type="spellEnd"/>
      <w:r>
        <w:rPr>
          <w:sz w:val="28"/>
          <w:szCs w:val="28"/>
        </w:rPr>
        <w:t xml:space="preserve"> Л.М.), 2 место – </w:t>
      </w:r>
      <w:proofErr w:type="spellStart"/>
      <w:r>
        <w:rPr>
          <w:sz w:val="28"/>
          <w:szCs w:val="28"/>
        </w:rPr>
        <w:t>Жижакина</w:t>
      </w:r>
      <w:proofErr w:type="spellEnd"/>
      <w:r>
        <w:rPr>
          <w:sz w:val="28"/>
          <w:szCs w:val="28"/>
        </w:rPr>
        <w:t xml:space="preserve"> Дарья, Волков Илья (руководитель </w:t>
      </w:r>
      <w:proofErr w:type="spellStart"/>
      <w:r>
        <w:rPr>
          <w:sz w:val="28"/>
          <w:szCs w:val="28"/>
        </w:rPr>
        <w:t>Игначкова</w:t>
      </w:r>
      <w:proofErr w:type="spellEnd"/>
      <w:r>
        <w:rPr>
          <w:sz w:val="28"/>
          <w:szCs w:val="28"/>
        </w:rPr>
        <w:t xml:space="preserve"> Т.Н.), 2 место — </w:t>
      </w:r>
      <w:proofErr w:type="spellStart"/>
      <w:r>
        <w:rPr>
          <w:sz w:val="28"/>
          <w:szCs w:val="28"/>
        </w:rPr>
        <w:t>Ишмухаметова</w:t>
      </w:r>
      <w:proofErr w:type="spellEnd"/>
      <w:r>
        <w:rPr>
          <w:sz w:val="28"/>
          <w:szCs w:val="28"/>
        </w:rPr>
        <w:t xml:space="preserve"> Алина (руководитель Сладкова И.В.), 2 место —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(руководитель Немкова Н.А.), 2 место — </w:t>
      </w:r>
      <w:proofErr w:type="spellStart"/>
      <w:r>
        <w:rPr>
          <w:sz w:val="28"/>
          <w:szCs w:val="28"/>
        </w:rPr>
        <w:t>Зобков</w:t>
      </w:r>
      <w:proofErr w:type="spellEnd"/>
      <w:r>
        <w:rPr>
          <w:sz w:val="28"/>
          <w:szCs w:val="28"/>
        </w:rPr>
        <w:t xml:space="preserve"> Антон (руководитель Торгашов О.А.),  3 место</w:t>
      </w:r>
      <w:proofErr w:type="gramEnd"/>
      <w:r>
        <w:rPr>
          <w:sz w:val="28"/>
          <w:szCs w:val="28"/>
        </w:rPr>
        <w:t xml:space="preserve"> — Рахимов </w:t>
      </w:r>
      <w:proofErr w:type="spellStart"/>
      <w:r>
        <w:rPr>
          <w:sz w:val="28"/>
          <w:szCs w:val="28"/>
        </w:rPr>
        <w:t>Ратмир</w:t>
      </w:r>
      <w:proofErr w:type="spellEnd"/>
      <w:r>
        <w:rPr>
          <w:sz w:val="28"/>
          <w:szCs w:val="28"/>
        </w:rPr>
        <w:t xml:space="preserve"> (руководитель Сладкова И.В.)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  </w:t>
      </w:r>
    </w:p>
    <w:p w:rsidR="00CA6352" w:rsidRDefault="00CA6352" w:rsidP="00CE474E">
      <w:pPr>
        <w:pStyle w:val="a7"/>
        <w:ind w:left="-709"/>
        <w:jc w:val="both"/>
      </w:pPr>
      <w:proofErr w:type="gramStart"/>
      <w:r>
        <w:rPr>
          <w:b/>
          <w:sz w:val="28"/>
          <w:szCs w:val="28"/>
        </w:rPr>
        <w:t>-  Муниципальный  этап  олимпиады по экологии</w:t>
      </w:r>
      <w:r>
        <w:rPr>
          <w:sz w:val="28"/>
        </w:rPr>
        <w:t xml:space="preserve">: 1 место — </w:t>
      </w:r>
      <w:proofErr w:type="spellStart"/>
      <w:r>
        <w:rPr>
          <w:sz w:val="28"/>
        </w:rPr>
        <w:t>Галеева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Алия</w:t>
      </w:r>
      <w:proofErr w:type="spellEnd"/>
      <w:r>
        <w:rPr>
          <w:sz w:val="28"/>
        </w:rPr>
        <w:t xml:space="preserve"> (10 класс, руководитель Торгашов О.А.), 2 место </w:t>
      </w:r>
      <w:r>
        <w:rPr>
          <w:sz w:val="28"/>
          <w:szCs w:val="28"/>
        </w:rPr>
        <w:t xml:space="preserve">Смагина  Мария(8 класс, руководитель Сладкова И.В.), 2 место — Абдуллина Динара (11 класс, руководитель Торгашова Н.Н.), 3 место -  </w:t>
      </w:r>
      <w:proofErr w:type="spellStart"/>
      <w:r>
        <w:rPr>
          <w:sz w:val="28"/>
          <w:szCs w:val="28"/>
        </w:rPr>
        <w:t>Бизикина</w:t>
      </w:r>
      <w:proofErr w:type="spellEnd"/>
      <w:r>
        <w:rPr>
          <w:sz w:val="28"/>
          <w:szCs w:val="28"/>
        </w:rPr>
        <w:t xml:space="preserve"> Ксения (11 класс, руководитель Торгашова Н.Н),  3 место - Гражданкина Кристина (9 класс, руководитель Торгашов О.А.), 3 место –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 xml:space="preserve"> Тимур (8</w:t>
      </w:r>
      <w:proofErr w:type="gramEnd"/>
      <w:r>
        <w:rPr>
          <w:sz w:val="28"/>
          <w:szCs w:val="28"/>
        </w:rPr>
        <w:t xml:space="preserve"> класс, руководитель Торгашова Н.Н.).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Региональный этап Всероссийской олимпиады школьников по экологии:</w:t>
      </w:r>
      <w:r>
        <w:rPr>
          <w:sz w:val="28"/>
          <w:szCs w:val="28"/>
        </w:rPr>
        <w:t xml:space="preserve"> призеры - Руднева Наталья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руководитель Торгашов О.А.), Абдуллина Динара ( руководитель Торгашова Н.Н.)  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Региональный этап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Лесного юниорского конкурса «Подрост»:</w:t>
      </w:r>
      <w:r>
        <w:rPr>
          <w:sz w:val="28"/>
          <w:szCs w:val="28"/>
        </w:rPr>
        <w:t xml:space="preserve"> 1 место - 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 xml:space="preserve"> Тимур, </w:t>
      </w:r>
      <w:proofErr w:type="spellStart"/>
      <w:r>
        <w:rPr>
          <w:sz w:val="28"/>
          <w:szCs w:val="28"/>
        </w:rPr>
        <w:t>Бизикина</w:t>
      </w:r>
      <w:proofErr w:type="spellEnd"/>
      <w:r>
        <w:rPr>
          <w:sz w:val="28"/>
          <w:szCs w:val="28"/>
        </w:rPr>
        <w:t xml:space="preserve"> Ксения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руководитель Торгашова Н.Н)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Финал Всероссийского Лесного юниорского конкурса «Подрост»: </w:t>
      </w:r>
      <w:r>
        <w:rPr>
          <w:sz w:val="28"/>
          <w:szCs w:val="28"/>
        </w:rPr>
        <w:t xml:space="preserve">3 место и премия Правительства РФ - </w:t>
      </w:r>
      <w:proofErr w:type="spellStart"/>
      <w:r>
        <w:rPr>
          <w:sz w:val="28"/>
          <w:szCs w:val="28"/>
        </w:rPr>
        <w:t>Бизикина</w:t>
      </w:r>
      <w:proofErr w:type="spellEnd"/>
      <w:r>
        <w:rPr>
          <w:sz w:val="28"/>
          <w:szCs w:val="28"/>
        </w:rPr>
        <w:t xml:space="preserve"> Ксения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руководитель Торгашова Н.Н.)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Республиканский конкурс исследовательских работ «Молодежь Башкортостана исследует окружающую среду»: </w:t>
      </w:r>
      <w:r>
        <w:rPr>
          <w:sz w:val="28"/>
          <w:szCs w:val="28"/>
        </w:rPr>
        <w:t xml:space="preserve"> 4 место - Абдуллина Динара (руководитель Торгашова Н.Н) </w:t>
      </w:r>
    </w:p>
    <w:p w:rsidR="00CA6352" w:rsidRDefault="00CA6352" w:rsidP="00CE474E">
      <w:pPr>
        <w:pStyle w:val="a7"/>
        <w:ind w:left="-709"/>
        <w:jc w:val="both"/>
      </w:pP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-   </w:t>
      </w:r>
      <w:r>
        <w:rPr>
          <w:b/>
          <w:sz w:val="28"/>
          <w:szCs w:val="28"/>
        </w:rPr>
        <w:t>Республиканский конкурс «Дорогами Отечества»:</w:t>
      </w:r>
      <w:r>
        <w:rPr>
          <w:sz w:val="28"/>
          <w:szCs w:val="28"/>
        </w:rPr>
        <w:t xml:space="preserve"> лауреаты - Немкова Александра (руководитель </w:t>
      </w:r>
      <w:proofErr w:type="spellStart"/>
      <w:r>
        <w:rPr>
          <w:sz w:val="28"/>
          <w:szCs w:val="28"/>
        </w:rPr>
        <w:t>Нуйкина</w:t>
      </w:r>
      <w:proofErr w:type="spellEnd"/>
      <w:r>
        <w:rPr>
          <w:sz w:val="28"/>
          <w:szCs w:val="28"/>
        </w:rPr>
        <w:t xml:space="preserve"> Л.М), </w:t>
      </w:r>
      <w:proofErr w:type="spellStart"/>
      <w:r>
        <w:rPr>
          <w:sz w:val="28"/>
          <w:szCs w:val="28"/>
        </w:rPr>
        <w:t>Зобков</w:t>
      </w:r>
      <w:proofErr w:type="spellEnd"/>
      <w:r>
        <w:rPr>
          <w:sz w:val="28"/>
          <w:szCs w:val="28"/>
        </w:rPr>
        <w:t xml:space="preserve"> Антон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руководитель Торгашов О.А.)</w:t>
      </w:r>
    </w:p>
    <w:p w:rsidR="00CA6352" w:rsidRDefault="00CA6352" w:rsidP="00CE474E">
      <w:pPr>
        <w:pStyle w:val="a7"/>
        <w:ind w:left="-709"/>
        <w:jc w:val="both"/>
      </w:pP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Региональный этап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конкурса для младших школьников «Я - исследователь»:</w:t>
      </w:r>
      <w:r>
        <w:rPr>
          <w:sz w:val="28"/>
          <w:szCs w:val="28"/>
        </w:rPr>
        <w:t xml:space="preserve">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Рахимов </w:t>
      </w:r>
      <w:proofErr w:type="spellStart"/>
      <w:r>
        <w:rPr>
          <w:sz w:val="28"/>
          <w:szCs w:val="28"/>
        </w:rPr>
        <w:t>Ратмир</w:t>
      </w:r>
      <w:proofErr w:type="spellEnd"/>
      <w:r>
        <w:rPr>
          <w:sz w:val="28"/>
          <w:szCs w:val="28"/>
        </w:rPr>
        <w:t xml:space="preserve"> (руководитель Сладкова И.В.), 3 место - Иванов Максим( руководитель Немкова Н.А.)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-   </w:t>
      </w:r>
      <w:r>
        <w:rPr>
          <w:b/>
          <w:sz w:val="28"/>
          <w:szCs w:val="28"/>
        </w:rPr>
        <w:t>Всероссийский интернет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«Я — энциклопедия»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1 место —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руководитель Немкова Н.А.)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lastRenderedPageBreak/>
        <w:t>2 мест</w:t>
      </w:r>
      <w:proofErr w:type="gramStart"/>
      <w:r>
        <w:rPr>
          <w:sz w:val="28"/>
          <w:szCs w:val="28"/>
        </w:rPr>
        <w:t>о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 xml:space="preserve"> Тимур, </w:t>
      </w:r>
      <w:proofErr w:type="spellStart"/>
      <w:r>
        <w:rPr>
          <w:sz w:val="28"/>
          <w:szCs w:val="28"/>
        </w:rPr>
        <w:t>Баймуратов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>, Иванов Владислав, Абдуллина Динара(руководитель Торгашова Н.Н.)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Ходжаева </w:t>
      </w:r>
      <w:proofErr w:type="spellStart"/>
      <w:r>
        <w:rPr>
          <w:sz w:val="28"/>
          <w:szCs w:val="28"/>
        </w:rPr>
        <w:t>Латиф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руководитель </w:t>
      </w:r>
      <w:proofErr w:type="spellStart"/>
      <w:r>
        <w:rPr>
          <w:sz w:val="28"/>
          <w:szCs w:val="28"/>
        </w:rPr>
        <w:t>Игначкова</w:t>
      </w:r>
      <w:proofErr w:type="spellEnd"/>
      <w:r>
        <w:rPr>
          <w:sz w:val="28"/>
          <w:szCs w:val="28"/>
        </w:rPr>
        <w:t xml:space="preserve"> Т.Н.)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Дрындина</w:t>
      </w:r>
      <w:proofErr w:type="spellEnd"/>
      <w:r>
        <w:rPr>
          <w:sz w:val="28"/>
          <w:szCs w:val="28"/>
        </w:rPr>
        <w:t xml:space="preserve"> Диана, </w:t>
      </w:r>
      <w:proofErr w:type="spellStart"/>
      <w:r>
        <w:rPr>
          <w:sz w:val="28"/>
          <w:szCs w:val="28"/>
        </w:rPr>
        <w:t>Ишмухаметова</w:t>
      </w:r>
      <w:proofErr w:type="spellEnd"/>
      <w:r>
        <w:rPr>
          <w:sz w:val="28"/>
          <w:szCs w:val="28"/>
        </w:rPr>
        <w:t xml:space="preserve"> Алина( руководитель Сладкова И.В), Иванов Максим, </w:t>
      </w:r>
      <w:proofErr w:type="spellStart"/>
      <w:r>
        <w:rPr>
          <w:sz w:val="28"/>
          <w:szCs w:val="28"/>
        </w:rPr>
        <w:t>Гаевой</w:t>
      </w:r>
      <w:proofErr w:type="spellEnd"/>
      <w:r>
        <w:rPr>
          <w:sz w:val="28"/>
          <w:szCs w:val="28"/>
        </w:rPr>
        <w:t xml:space="preserve"> Егор,  </w:t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Рустем</w:t>
      </w:r>
      <w:proofErr w:type="spellEnd"/>
      <w:r>
        <w:rPr>
          <w:sz w:val="28"/>
          <w:szCs w:val="28"/>
        </w:rPr>
        <w:t>, Воробьева Анастасия (руководитель Немкова Н.А.)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Первый открытый всероссийский  экологический конкурс юных исследователей окружающей среды городов России «</w:t>
      </w:r>
      <w:proofErr w:type="spellStart"/>
      <w:r>
        <w:rPr>
          <w:b/>
          <w:sz w:val="28"/>
          <w:szCs w:val="28"/>
        </w:rPr>
        <w:t>Эко-поиск</w:t>
      </w:r>
      <w:proofErr w:type="spellEnd"/>
      <w:r>
        <w:rPr>
          <w:b/>
          <w:sz w:val="28"/>
          <w:szCs w:val="28"/>
        </w:rPr>
        <w:t xml:space="preserve"> -2014»: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3 место -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 xml:space="preserve"> Тимур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руководитель Торгашова Н.Н.)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Международный Балтийский научн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инженерный конкурс: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>победитель отборочного тура - Абдуллина Динара (руководитель Торгашова Н.Н.)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Республиканский  конкурс творческих, исследовательских работ и проектов учащихся «Я мир познаю и себя в этом мире»:</w:t>
      </w:r>
      <w:r>
        <w:rPr>
          <w:sz w:val="28"/>
          <w:szCs w:val="28"/>
        </w:rPr>
        <w:t xml:space="preserve"> 2 место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(руководитель Немкова Н.А.), Андрюшина Арина (руководитель Торгашов О.А.), </w:t>
      </w: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Светлана (Сладкова И.В.)</w:t>
      </w:r>
    </w:p>
    <w:p w:rsidR="00CA6352" w:rsidRDefault="00CA6352" w:rsidP="00CE474E">
      <w:pPr>
        <w:pStyle w:val="a7"/>
        <w:ind w:left="-709"/>
        <w:jc w:val="both"/>
      </w:pPr>
      <w:r>
        <w:rPr>
          <w:b/>
          <w:sz w:val="28"/>
          <w:szCs w:val="28"/>
        </w:rPr>
        <w:t>Республиканская научно – практическая конференция «Путь в науку»:</w:t>
      </w:r>
      <w:r>
        <w:rPr>
          <w:sz w:val="28"/>
          <w:szCs w:val="28"/>
        </w:rPr>
        <w:t xml:space="preserve"> 1 место - </w:t>
      </w:r>
      <w:proofErr w:type="spellStart"/>
      <w:r>
        <w:rPr>
          <w:sz w:val="28"/>
          <w:szCs w:val="28"/>
        </w:rPr>
        <w:t>Бизикина</w:t>
      </w:r>
      <w:proofErr w:type="spellEnd"/>
      <w:r>
        <w:rPr>
          <w:sz w:val="28"/>
          <w:szCs w:val="28"/>
        </w:rPr>
        <w:t xml:space="preserve"> Ксения (руководитель Торгашова Н.Н.)</w:t>
      </w:r>
    </w:p>
    <w:p w:rsidR="00CA635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Республиканская конференция «Юнеско»:</w:t>
      </w:r>
      <w:r>
        <w:rPr>
          <w:sz w:val="28"/>
          <w:szCs w:val="28"/>
        </w:rPr>
        <w:t xml:space="preserve"> 1 место -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 xml:space="preserve"> Тимур, Грамота содружества с Болгарией </w:t>
      </w:r>
      <w:proofErr w:type="spellStart"/>
      <w:r>
        <w:rPr>
          <w:sz w:val="28"/>
          <w:szCs w:val="28"/>
        </w:rPr>
        <w:t>Бизикина</w:t>
      </w:r>
      <w:proofErr w:type="spellEnd"/>
      <w:r>
        <w:rPr>
          <w:sz w:val="28"/>
          <w:szCs w:val="28"/>
        </w:rPr>
        <w:t xml:space="preserve"> Ксения (руководитель Торгашова Н.Н.),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(руководитель Немкова Н.А.), Руднева Наталь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руководитель Торгашов О.А.)</w:t>
      </w:r>
    </w:p>
    <w:p w:rsidR="00CA6352" w:rsidRPr="00881222" w:rsidRDefault="00CA6352" w:rsidP="00CE474E">
      <w:pPr>
        <w:pStyle w:val="a7"/>
        <w:ind w:left="-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Республиканский конкурс «Пернатые друзья моего Башкортостана»: </w:t>
      </w:r>
      <w:r>
        <w:rPr>
          <w:sz w:val="28"/>
          <w:szCs w:val="28"/>
        </w:rPr>
        <w:t>2 место в природоохранной акции «Кормушка»</w:t>
      </w:r>
      <w:r>
        <w:rPr>
          <w:b/>
          <w:sz w:val="28"/>
        </w:rPr>
        <w:t xml:space="preserve">  </w:t>
      </w:r>
    </w:p>
    <w:p w:rsidR="00CA6352" w:rsidRDefault="00CA6352" w:rsidP="00CE474E">
      <w:pPr>
        <w:pStyle w:val="a7"/>
        <w:ind w:left="-709"/>
        <w:jc w:val="both"/>
        <w:rPr>
          <w:b/>
          <w:sz w:val="28"/>
        </w:rPr>
      </w:pPr>
    </w:p>
    <w:p w:rsidR="00CA6352" w:rsidRPr="00CA6352" w:rsidRDefault="00CA6352" w:rsidP="00CA6352">
      <w:pPr>
        <w:pStyle w:val="a7"/>
        <w:jc w:val="center"/>
        <w:rPr>
          <w:b/>
          <w:sz w:val="28"/>
        </w:rPr>
      </w:pPr>
      <w:r>
        <w:rPr>
          <w:b/>
          <w:sz w:val="28"/>
        </w:rPr>
        <w:t>Результативность участия в городских,   республиканских и   российских конкурсах.</w:t>
      </w:r>
      <w:r w:rsidR="008E78E2">
        <w:rPr>
          <w:b/>
          <w:sz w:val="28"/>
        </w:rPr>
        <w:t xml:space="preserve"> (2010-2014 г.г)</w:t>
      </w:r>
    </w:p>
    <w:p w:rsidR="00CA6352" w:rsidRPr="00CA6352" w:rsidRDefault="00CA6352" w:rsidP="00CA6352">
      <w:pPr>
        <w:pStyle w:val="a7"/>
        <w:ind w:firstLine="720"/>
        <w:jc w:val="both"/>
        <w:rPr>
          <w:sz w:val="28"/>
        </w:rPr>
      </w:pPr>
      <w:r>
        <w:rPr>
          <w:sz w:val="28"/>
        </w:rPr>
        <w:t xml:space="preserve">  </w:t>
      </w:r>
    </w:p>
    <w:p w:rsidR="00CA6352" w:rsidRDefault="00CA6352" w:rsidP="00CA6352">
      <w:pPr>
        <w:pStyle w:val="a7"/>
        <w:jc w:val="both"/>
      </w:pPr>
    </w:p>
    <w:tbl>
      <w:tblPr>
        <w:tblW w:w="10490" w:type="dxa"/>
        <w:tblInd w:w="-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/>
      </w:tblPr>
      <w:tblGrid>
        <w:gridCol w:w="1300"/>
        <w:gridCol w:w="1961"/>
        <w:gridCol w:w="2977"/>
        <w:gridCol w:w="2551"/>
        <w:gridCol w:w="1701"/>
      </w:tblGrid>
      <w:tr w:rsidR="00CA6352" w:rsidRPr="00232C9C" w:rsidTr="00CE474E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Учебный год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proofErr w:type="spellStart"/>
            <w:r>
              <w:rPr>
                <w:sz w:val="28"/>
                <w:lang w:eastAsia="en-US"/>
              </w:rPr>
              <w:t>учебно</w:t>
            </w:r>
            <w:r w:rsidR="00BF3739">
              <w:rPr>
                <w:sz w:val="28"/>
                <w:lang w:eastAsia="en-US"/>
              </w:rPr>
              <w:t>-исследоват</w:t>
            </w:r>
            <w:proofErr w:type="spellEnd"/>
            <w:r w:rsidR="00BF3739">
              <w:rPr>
                <w:sz w:val="28"/>
                <w:lang w:eastAsia="en-US"/>
              </w:rPr>
              <w:t xml:space="preserve">. работой охвачено </w:t>
            </w:r>
            <w:r>
              <w:rPr>
                <w:sz w:val="28"/>
                <w:lang w:eastAsia="en-US"/>
              </w:rPr>
              <w:t>уч-ся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количество</w:t>
            </w:r>
          </w:p>
          <w:p w:rsidR="00CA6352" w:rsidRDefault="00CA6352" w:rsidP="00F8042E">
            <w:pPr>
              <w:pStyle w:val="a7"/>
              <w:jc w:val="both"/>
            </w:pPr>
            <w:proofErr w:type="spellStart"/>
            <w:r>
              <w:rPr>
                <w:sz w:val="28"/>
                <w:lang w:eastAsia="en-US"/>
              </w:rPr>
              <w:t>учебно-исследоват</w:t>
            </w:r>
            <w:proofErr w:type="spellEnd"/>
            <w:r>
              <w:rPr>
                <w:sz w:val="28"/>
                <w:lang w:eastAsia="en-US"/>
              </w:rPr>
              <w:t xml:space="preserve">. работ, принявших участие в </w:t>
            </w:r>
            <w:proofErr w:type="spellStart"/>
            <w:r>
              <w:rPr>
                <w:sz w:val="28"/>
                <w:lang w:eastAsia="en-US"/>
              </w:rPr>
              <w:t>городск</w:t>
            </w:r>
            <w:proofErr w:type="spellEnd"/>
            <w:r>
              <w:rPr>
                <w:sz w:val="28"/>
                <w:lang w:eastAsia="en-US"/>
              </w:rPr>
              <w:t>. конкурсах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 xml:space="preserve">количество </w:t>
            </w:r>
            <w:proofErr w:type="spellStart"/>
            <w:r>
              <w:rPr>
                <w:sz w:val="28"/>
                <w:lang w:eastAsia="en-US"/>
              </w:rPr>
              <w:t>учебно</w:t>
            </w:r>
            <w:proofErr w:type="spellEnd"/>
            <w:r>
              <w:rPr>
                <w:sz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lang w:eastAsia="en-US"/>
              </w:rPr>
              <w:t>исследоват</w:t>
            </w:r>
            <w:proofErr w:type="spellEnd"/>
            <w:r>
              <w:rPr>
                <w:sz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lang w:eastAsia="en-US"/>
              </w:rPr>
              <w:t>работ</w:t>
            </w:r>
            <w:proofErr w:type="gramStart"/>
            <w:r>
              <w:rPr>
                <w:sz w:val="28"/>
                <w:lang w:eastAsia="en-US"/>
              </w:rPr>
              <w:t>,п</w:t>
            </w:r>
            <w:proofErr w:type="gramEnd"/>
            <w:r>
              <w:rPr>
                <w:sz w:val="28"/>
                <w:lang w:eastAsia="en-US"/>
              </w:rPr>
              <w:t>ринявших</w:t>
            </w:r>
            <w:proofErr w:type="spellEnd"/>
            <w:r>
              <w:rPr>
                <w:sz w:val="28"/>
                <w:lang w:eastAsia="en-US"/>
              </w:rPr>
              <w:t xml:space="preserve"> участие в </w:t>
            </w:r>
            <w:proofErr w:type="spellStart"/>
            <w:r>
              <w:rPr>
                <w:sz w:val="28"/>
                <w:lang w:eastAsia="en-US"/>
              </w:rPr>
              <w:t>Респуб</w:t>
            </w:r>
            <w:proofErr w:type="spellEnd"/>
            <w:r>
              <w:rPr>
                <w:sz w:val="28"/>
                <w:lang w:eastAsia="en-US"/>
              </w:rPr>
              <w:t>. конкурсах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количество учебно-исследовательских работ, принявших участие в Российских конкурсах</w:t>
            </w:r>
          </w:p>
        </w:tc>
      </w:tr>
      <w:tr w:rsidR="00CA6352" w:rsidRPr="00232C9C" w:rsidTr="00CE474E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2010/11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 xml:space="preserve">       56 (написано 22 работы)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CA6352" w:rsidRPr="00232C9C" w:rsidTr="00CE474E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2011/ 12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 xml:space="preserve">       63 (написано  22 работы)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CA6352" w:rsidRPr="00232C9C" w:rsidTr="00CE474E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2012/13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 xml:space="preserve">71 (написано </w:t>
            </w:r>
            <w:r>
              <w:rPr>
                <w:sz w:val="28"/>
                <w:lang w:eastAsia="en-US"/>
              </w:rPr>
              <w:lastRenderedPageBreak/>
              <w:t>21 работ)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A6352" w:rsidRPr="00232C9C" w:rsidTr="00CE474E"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lastRenderedPageBreak/>
              <w:t>2013/14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60 (написано 20 работ)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lang w:eastAsia="en-US"/>
              </w:rPr>
              <w:t>3</w:t>
            </w:r>
          </w:p>
        </w:tc>
      </w:tr>
    </w:tbl>
    <w:p w:rsidR="00CA6352" w:rsidRDefault="00CA6352" w:rsidP="00CA6352">
      <w:pPr>
        <w:pStyle w:val="a7"/>
        <w:jc w:val="both"/>
      </w:pPr>
      <w:r>
        <w:rPr>
          <w:b/>
          <w:sz w:val="32"/>
        </w:rPr>
        <w:t xml:space="preserve">                   </w:t>
      </w:r>
    </w:p>
    <w:p w:rsidR="00CA6352" w:rsidRDefault="00CA6352" w:rsidP="004D701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работы педагогов по учебно-исследовательским    программам</w:t>
      </w:r>
    </w:p>
    <w:p w:rsidR="00CA6352" w:rsidRPr="00CA6352" w:rsidRDefault="00CA6352" w:rsidP="00CA6352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за 2013/14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tbl>
      <w:tblPr>
        <w:tblW w:w="10349" w:type="dxa"/>
        <w:tblInd w:w="-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653"/>
        <w:gridCol w:w="1680"/>
        <w:gridCol w:w="1217"/>
        <w:gridCol w:w="2113"/>
        <w:gridCol w:w="1985"/>
        <w:gridCol w:w="1701"/>
      </w:tblGrid>
      <w:tr w:rsidR="00CA6352" w:rsidTr="00CE474E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Кол-во часов на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sz w:val="28"/>
                <w:szCs w:val="28"/>
                <w:lang w:eastAsia="en-US"/>
              </w:rPr>
              <w:t>исслед.деят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sz w:val="28"/>
                <w:szCs w:val="28"/>
                <w:lang w:eastAsia="en-US"/>
              </w:rPr>
              <w:t>исслед</w:t>
            </w:r>
            <w:proofErr w:type="spellEnd"/>
            <w:r>
              <w:rPr>
                <w:sz w:val="28"/>
                <w:szCs w:val="28"/>
                <w:lang w:eastAsia="en-US"/>
              </w:rPr>
              <w:t>. работ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Результаты </w:t>
            </w:r>
            <w:proofErr w:type="spellStart"/>
            <w:r>
              <w:rPr>
                <w:sz w:val="28"/>
                <w:szCs w:val="28"/>
                <w:lang w:eastAsia="en-US"/>
              </w:rPr>
              <w:t>уч-я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городск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Результаты </w:t>
            </w:r>
            <w:proofErr w:type="spellStart"/>
            <w:r>
              <w:rPr>
                <w:sz w:val="28"/>
                <w:szCs w:val="28"/>
                <w:lang w:eastAsia="en-US"/>
              </w:rPr>
              <w:t>уч-я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Результаты </w:t>
            </w:r>
            <w:proofErr w:type="spellStart"/>
            <w:r>
              <w:rPr>
                <w:sz w:val="28"/>
                <w:szCs w:val="28"/>
                <w:lang w:eastAsia="en-US"/>
              </w:rPr>
              <w:t>уч-я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 </w:t>
            </w:r>
            <w:proofErr w:type="spellStart"/>
            <w:r>
              <w:rPr>
                <w:sz w:val="28"/>
                <w:szCs w:val="28"/>
                <w:lang w:eastAsia="en-US"/>
              </w:rPr>
              <w:t>всеросс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6352" w:rsidTr="00CE474E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Торгашов О.А.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6 призовых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5 призовых</w:t>
            </w:r>
          </w:p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1 лауреат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t>-</w:t>
            </w:r>
          </w:p>
        </w:tc>
      </w:tr>
      <w:tr w:rsidR="00CA6352" w:rsidTr="00CE474E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Сладкова И.В.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5 призовых мест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4 </w:t>
            </w:r>
            <w:proofErr w:type="gramStart"/>
            <w:r>
              <w:rPr>
                <w:sz w:val="28"/>
                <w:szCs w:val="28"/>
                <w:lang w:eastAsia="en-US"/>
              </w:rPr>
              <w:t>призовых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gramStart"/>
            <w:r>
              <w:rPr>
                <w:sz w:val="28"/>
                <w:szCs w:val="28"/>
                <w:lang w:eastAsia="en-US"/>
              </w:rPr>
              <w:t>призовых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места</w:t>
            </w:r>
          </w:p>
        </w:tc>
      </w:tr>
      <w:tr w:rsidR="00CA6352" w:rsidTr="00CE474E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Торгашова Н.Н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3 </w:t>
            </w:r>
            <w:proofErr w:type="gramStart"/>
            <w:r>
              <w:rPr>
                <w:sz w:val="28"/>
                <w:szCs w:val="28"/>
                <w:lang w:eastAsia="en-US"/>
              </w:rPr>
              <w:t>призовых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10 призовых 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7 </w:t>
            </w:r>
            <w:proofErr w:type="gramStart"/>
            <w:r>
              <w:rPr>
                <w:sz w:val="28"/>
                <w:szCs w:val="28"/>
                <w:lang w:eastAsia="en-US"/>
              </w:rPr>
              <w:t>призовых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1 участие</w:t>
            </w:r>
          </w:p>
        </w:tc>
      </w:tr>
      <w:tr w:rsidR="00CA6352" w:rsidTr="00CE474E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Нуйкина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Л.М.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1призовое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1 лауреат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b/>
                <w:sz w:val="32"/>
                <w:lang w:eastAsia="en-US"/>
              </w:rPr>
              <w:t>-</w:t>
            </w:r>
          </w:p>
        </w:tc>
      </w:tr>
      <w:tr w:rsidR="00CA6352" w:rsidTr="00CE474E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Игначкова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Т.Н.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3 призовых</w:t>
            </w:r>
          </w:p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места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    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1 призовое</w:t>
            </w:r>
          </w:p>
        </w:tc>
      </w:tr>
      <w:tr w:rsidR="00CA6352" w:rsidTr="00CE474E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Немкова Н.А.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2 призовых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3 призовых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6352" w:rsidRDefault="00CA6352" w:rsidP="00F8042E">
            <w:pPr>
              <w:pStyle w:val="a7"/>
              <w:jc w:val="both"/>
            </w:pPr>
            <w:r>
              <w:rPr>
                <w:sz w:val="28"/>
                <w:szCs w:val="28"/>
                <w:lang w:eastAsia="en-US"/>
              </w:rPr>
              <w:t>4 призовых</w:t>
            </w:r>
          </w:p>
        </w:tc>
      </w:tr>
    </w:tbl>
    <w:p w:rsidR="00324033" w:rsidRDefault="00324033" w:rsidP="008E78E2">
      <w:pPr>
        <w:pStyle w:val="a7"/>
        <w:jc w:val="both"/>
        <w:rPr>
          <w:sz w:val="28"/>
        </w:rPr>
      </w:pPr>
    </w:p>
    <w:p w:rsidR="00CA6352" w:rsidRPr="00CA6352" w:rsidRDefault="008E78E2" w:rsidP="007211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Результативность участия в конкурсах  за </w:t>
      </w:r>
      <w:r w:rsidR="00CA6352" w:rsidRPr="00CA6352">
        <w:rPr>
          <w:rFonts w:ascii="Times New Roman" w:hAnsi="Times New Roman"/>
          <w:b/>
          <w:sz w:val="28"/>
          <w:szCs w:val="28"/>
        </w:rPr>
        <w:t xml:space="preserve"> 1 полугодии 2014- 2015 </w:t>
      </w:r>
      <w:proofErr w:type="spellStart"/>
      <w:r w:rsidR="00CA6352" w:rsidRPr="00CA6352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CA6352" w:rsidRPr="00CA6352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CA6352" w:rsidRPr="00CA6352">
        <w:rPr>
          <w:rFonts w:ascii="Times New Roman" w:hAnsi="Times New Roman"/>
          <w:b/>
          <w:sz w:val="28"/>
          <w:szCs w:val="28"/>
        </w:rPr>
        <w:t>ода</w:t>
      </w:r>
      <w:proofErr w:type="spellEnd"/>
    </w:p>
    <w:tbl>
      <w:tblPr>
        <w:tblStyle w:val="af6"/>
        <w:tblW w:w="10774" w:type="dxa"/>
        <w:tblInd w:w="-885" w:type="dxa"/>
        <w:tblLook w:val="04A0"/>
      </w:tblPr>
      <w:tblGrid>
        <w:gridCol w:w="3090"/>
        <w:gridCol w:w="1756"/>
        <w:gridCol w:w="3093"/>
        <w:gridCol w:w="2835"/>
      </w:tblGrid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Республиканская природоохранная акция «Кормушка»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3.09.2014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Немкова Александра, Иванов Максим. Руководитель Немкова Н.А.</w:t>
            </w: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 xml:space="preserve">Диплом МО РБ 2 степени </w:t>
            </w:r>
            <w:proofErr w:type="gramStart"/>
            <w:r w:rsidRPr="008E78E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Республиканский конкурс «Птицы Башкирии»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Ноябрь 2014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Денисов Иван, руководитель Немкова Н.А.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Торгашов Антон, руководитель Торгашова Н.Н.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Алина, руководитель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8E7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«Отходам – вторую </w:t>
            </w:r>
            <w:r w:rsidRPr="008E78E2">
              <w:rPr>
                <w:rFonts w:ascii="Times New Roman" w:hAnsi="Times New Roman"/>
                <w:sz w:val="28"/>
                <w:szCs w:val="28"/>
              </w:rPr>
              <w:lastRenderedPageBreak/>
              <w:t>жизнь</w:t>
            </w:r>
            <w:proofErr w:type="gramStart"/>
            <w:r w:rsidRPr="008E78E2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8E78E2">
              <w:rPr>
                <w:rFonts w:ascii="Times New Roman" w:hAnsi="Times New Roman"/>
                <w:sz w:val="28"/>
                <w:szCs w:val="28"/>
              </w:rPr>
              <w:t>номинация «поделки»)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lastRenderedPageBreak/>
              <w:t>Сентябрь 2014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Немкова Н.А.</w:t>
            </w: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 конкурс исследовательских работ учащихся «Отходам – вторую жизнь»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Октябрь 2014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Давлетбаева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>, руководитель Немкова Н.А.</w:t>
            </w: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Результаты после февраля 2015</w:t>
            </w: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Республиканский конкурс УИР школьников «Молодежь Башкортостана исследует окружающую среду»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10.12.2014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 xml:space="preserve">Галина Азалия, руководитель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Тимур, руководитель Торгашова Н.Н.</w:t>
            </w:r>
          </w:p>
        </w:tc>
        <w:tc>
          <w:tcPr>
            <w:tcW w:w="2835" w:type="dxa"/>
          </w:tcPr>
          <w:p w:rsidR="00CA6352" w:rsidRPr="008E78E2" w:rsidRDefault="00CA6352" w:rsidP="008E78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Грамота МО РБ за активное участие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Диплом МО РБ 1 степени, участник отборочного тура Всероссийского конкурса «молодежь исследует окружающую среду», результаты по доп. сообщению</w:t>
            </w: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Всероссийский форум «Будущие интеллектуальные лидеры России»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4-7.11.2014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Торгашова Н.Н.</w:t>
            </w: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Акмуллинская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олимпиада по экологии «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Экопоиск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>»1 этап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Алина, руководитель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Немкова Александра, руководитель Немкова Н.А.</w:t>
            </w: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Муниципальный этап олимпиады школьников по экологии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16 декабря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 xml:space="preserve">Галина Азалия, руководитель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Смагина Мария, руководитель Сладкова И.В.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Тимур, Бабушкин Иван руководитель Торгашова Н.Н.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Алтынчурин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Сементеев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Ярослав руководитель Торгашов О.А..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BF3739" w:rsidP="00BF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A6352" w:rsidRPr="008E78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7 место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BF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этап всероссийской олимпиады школьников по экологии</w:t>
            </w:r>
            <w:r w:rsidR="00BF37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 xml:space="preserve">Галина Азалия, рук.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>, рук. Торгашов О.А.</w:t>
            </w:r>
          </w:p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Баландин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Тимур. Рук. Торгашова Н.Н.</w:t>
            </w:r>
          </w:p>
        </w:tc>
        <w:tc>
          <w:tcPr>
            <w:tcW w:w="2835" w:type="dxa"/>
          </w:tcPr>
          <w:p w:rsidR="00CA635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739" w:rsidRDefault="00BF3739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739" w:rsidRPr="008E78E2" w:rsidRDefault="00BF3739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A6352" w:rsidRPr="008E78E2" w:rsidTr="00CE474E">
        <w:tc>
          <w:tcPr>
            <w:tcW w:w="3090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лесного юниорского лесного конкурса «Подрост»</w:t>
            </w:r>
          </w:p>
        </w:tc>
        <w:tc>
          <w:tcPr>
            <w:tcW w:w="1756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proofErr w:type="gramStart"/>
            <w:r w:rsidRPr="008E78E2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8E78E2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3093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 xml:space="preserve">Галина Азалия. Рук. </w:t>
            </w:r>
            <w:proofErr w:type="spellStart"/>
            <w:r w:rsidRPr="008E78E2"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proofErr w:type="spellEnd"/>
            <w:r w:rsidRPr="008E78E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5" w:type="dxa"/>
          </w:tcPr>
          <w:p w:rsidR="00CA6352" w:rsidRPr="008E78E2" w:rsidRDefault="00CA6352" w:rsidP="00F80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324033" w:rsidRDefault="00324033" w:rsidP="00BE2C3D">
      <w:pPr>
        <w:pStyle w:val="a7"/>
        <w:ind w:left="-1134"/>
        <w:jc w:val="both"/>
        <w:rPr>
          <w:sz w:val="28"/>
        </w:rPr>
      </w:pPr>
    </w:p>
    <w:p w:rsidR="00324033" w:rsidRDefault="00324033" w:rsidP="00BE2C3D">
      <w:pPr>
        <w:pStyle w:val="a7"/>
        <w:ind w:left="-1134"/>
        <w:jc w:val="both"/>
        <w:rPr>
          <w:sz w:val="28"/>
        </w:rPr>
      </w:pPr>
    </w:p>
    <w:p w:rsidR="00BF3739" w:rsidRDefault="00BF3739" w:rsidP="00F8042E">
      <w:pPr>
        <w:pStyle w:val="a7"/>
        <w:ind w:left="-1134"/>
        <w:jc w:val="center"/>
        <w:rPr>
          <w:b/>
          <w:sz w:val="28"/>
        </w:rPr>
      </w:pPr>
    </w:p>
    <w:p w:rsidR="00324033" w:rsidRPr="00F8042E" w:rsidRDefault="00F8042E" w:rsidP="00F8042E">
      <w:pPr>
        <w:pStyle w:val="a7"/>
        <w:ind w:left="-1134"/>
        <w:jc w:val="center"/>
        <w:rPr>
          <w:b/>
          <w:sz w:val="28"/>
        </w:rPr>
      </w:pPr>
      <w:r>
        <w:rPr>
          <w:b/>
          <w:sz w:val="28"/>
        </w:rPr>
        <w:t xml:space="preserve">9. </w:t>
      </w:r>
      <w:r w:rsidRPr="00F8042E">
        <w:rPr>
          <w:b/>
          <w:sz w:val="28"/>
        </w:rPr>
        <w:t>Обобщение передового педагогического опыта</w:t>
      </w:r>
    </w:p>
    <w:p w:rsidR="00F8042E" w:rsidRDefault="00F8042E" w:rsidP="00F8042E">
      <w:pPr>
        <w:pStyle w:val="a7"/>
        <w:tabs>
          <w:tab w:val="left" w:pos="210"/>
          <w:tab w:val="left" w:pos="1500"/>
        </w:tabs>
        <w:rPr>
          <w:sz w:val="28"/>
        </w:rPr>
      </w:pPr>
    </w:p>
    <w:p w:rsidR="00F8042E" w:rsidRPr="00F8042E" w:rsidRDefault="00BF3739" w:rsidP="00F8042E">
      <w:pPr>
        <w:pStyle w:val="a7"/>
        <w:tabs>
          <w:tab w:val="left" w:pos="210"/>
          <w:tab w:val="left" w:pos="1500"/>
        </w:tabs>
        <w:ind w:left="-1134"/>
      </w:pPr>
      <w:r>
        <w:rPr>
          <w:sz w:val="28"/>
        </w:rPr>
        <w:t xml:space="preserve">   </w:t>
      </w:r>
      <w:r w:rsidR="00F8042E" w:rsidRPr="00F8042E">
        <w:rPr>
          <w:sz w:val="28"/>
        </w:rPr>
        <w:t>Пе</w:t>
      </w:r>
      <w:r w:rsidR="00F8042E">
        <w:rPr>
          <w:sz w:val="28"/>
        </w:rPr>
        <w:t xml:space="preserve">дагоги учреждения </w:t>
      </w:r>
      <w:r w:rsidR="00F8042E" w:rsidRPr="00F8042E">
        <w:rPr>
          <w:sz w:val="28"/>
        </w:rPr>
        <w:t xml:space="preserve">  являются руководителями  образовательных проектов.</w:t>
      </w:r>
    </w:p>
    <w:p w:rsidR="00F8042E" w:rsidRDefault="00F8042E" w:rsidP="00F8042E">
      <w:pPr>
        <w:pStyle w:val="a7"/>
      </w:pPr>
    </w:p>
    <w:tbl>
      <w:tblPr>
        <w:tblW w:w="11057" w:type="dxa"/>
        <w:tblInd w:w="-1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/>
      </w:tblPr>
      <w:tblGrid>
        <w:gridCol w:w="1276"/>
        <w:gridCol w:w="1729"/>
        <w:gridCol w:w="1985"/>
        <w:gridCol w:w="2098"/>
        <w:gridCol w:w="3969"/>
      </w:tblGrid>
      <w:tr w:rsidR="00F8042E" w:rsidRPr="00232C9C" w:rsidTr="007211D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Формы работы в рамках проекта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Результаты работы</w:t>
            </w:r>
          </w:p>
        </w:tc>
      </w:tr>
      <w:tr w:rsidR="00F8042E" w:rsidRPr="00232C9C" w:rsidTr="007211D7">
        <w:trPr>
          <w:trHeight w:val="704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1.Торгашова Н.Н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Исследователи природы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C618CE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>Подготовка учащихся творческих групп к участию в Республиканских и Всероссийских конкурсах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C618CE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 xml:space="preserve"> Мастер-классы в полевых условиях, лабораторные исследования, экологические экспедиции</w:t>
            </w:r>
          </w:p>
          <w:p w:rsidR="00F8042E" w:rsidRDefault="00F8042E" w:rsidP="00C618CE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>Обучение по учебно-исследовательской программе «Исследователи природы»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jc w:val="both"/>
            </w:pPr>
            <w:r>
              <w:rPr>
                <w:sz w:val="28"/>
                <w:szCs w:val="28"/>
              </w:rPr>
              <w:t>Призер регионального этапа Всероссийской олимпиады школьников по экологии</w:t>
            </w:r>
          </w:p>
          <w:p w:rsidR="00F8042E" w:rsidRDefault="00BF3739" w:rsidP="00F8042E">
            <w:pPr>
              <w:pStyle w:val="a7"/>
              <w:jc w:val="both"/>
            </w:pPr>
            <w:r>
              <w:rPr>
                <w:sz w:val="28"/>
                <w:szCs w:val="28"/>
              </w:rPr>
              <w:t>1 место -</w:t>
            </w:r>
            <w:r w:rsidR="00F8042E">
              <w:rPr>
                <w:sz w:val="28"/>
                <w:szCs w:val="28"/>
              </w:rPr>
              <w:t xml:space="preserve"> </w:t>
            </w:r>
            <w:proofErr w:type="gramStart"/>
            <w:r w:rsidR="00F8042E">
              <w:rPr>
                <w:sz w:val="28"/>
                <w:szCs w:val="28"/>
              </w:rPr>
              <w:t>районная</w:t>
            </w:r>
            <w:proofErr w:type="gramEnd"/>
            <w:r w:rsidR="00F8042E">
              <w:rPr>
                <w:sz w:val="28"/>
                <w:szCs w:val="28"/>
              </w:rPr>
              <w:t xml:space="preserve">  НПК «День нау</w:t>
            </w:r>
            <w:r>
              <w:rPr>
                <w:sz w:val="28"/>
                <w:szCs w:val="28"/>
              </w:rPr>
              <w:t>ки -</w:t>
            </w:r>
            <w:r w:rsidR="00F8042E">
              <w:rPr>
                <w:sz w:val="28"/>
                <w:szCs w:val="28"/>
              </w:rPr>
              <w:t xml:space="preserve"> 2013»,</w:t>
            </w:r>
          </w:p>
          <w:p w:rsidR="00F8042E" w:rsidRDefault="00F8042E" w:rsidP="00F8042E">
            <w:pPr>
              <w:pStyle w:val="a7"/>
              <w:jc w:val="both"/>
            </w:pPr>
            <w:r>
              <w:rPr>
                <w:sz w:val="28"/>
                <w:szCs w:val="28"/>
              </w:rPr>
              <w:t xml:space="preserve">3 место во Всероссийском лесном юниорском конкурсе «Подрост» </w:t>
            </w:r>
          </w:p>
          <w:p w:rsidR="00F8042E" w:rsidRDefault="00F8042E" w:rsidP="00F8042E">
            <w:pPr>
              <w:pStyle w:val="a7"/>
              <w:jc w:val="both"/>
            </w:pPr>
            <w:r>
              <w:rPr>
                <w:sz w:val="28"/>
                <w:szCs w:val="28"/>
              </w:rPr>
              <w:t>1 место в региональном этапе конкурса «Подрост», победитель отборочного тура  меж</w:t>
            </w:r>
            <w:r w:rsidR="00BF3739">
              <w:rPr>
                <w:sz w:val="28"/>
                <w:szCs w:val="28"/>
              </w:rPr>
              <w:t>дународного Балтийского научно-</w:t>
            </w:r>
            <w:r>
              <w:rPr>
                <w:sz w:val="28"/>
                <w:szCs w:val="28"/>
              </w:rPr>
              <w:t xml:space="preserve">инженерного конкурса, </w:t>
            </w:r>
          </w:p>
          <w:p w:rsidR="00F8042E" w:rsidRDefault="00BF3739" w:rsidP="00F8042E">
            <w:pPr>
              <w:pStyle w:val="a7"/>
              <w:jc w:val="both"/>
            </w:pPr>
            <w:r>
              <w:rPr>
                <w:sz w:val="28"/>
                <w:szCs w:val="28"/>
              </w:rPr>
              <w:t xml:space="preserve">1 место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F8042E">
              <w:rPr>
                <w:sz w:val="28"/>
                <w:szCs w:val="28"/>
              </w:rPr>
              <w:t>Р</w:t>
            </w:r>
            <w:proofErr w:type="gramEnd"/>
            <w:r w:rsidR="00F8042E">
              <w:rPr>
                <w:sz w:val="28"/>
                <w:szCs w:val="28"/>
              </w:rPr>
              <w:t xml:space="preserve">еспубликанская НПК «Путь в науку», </w:t>
            </w:r>
            <w:r>
              <w:rPr>
                <w:sz w:val="28"/>
                <w:szCs w:val="28"/>
              </w:rPr>
              <w:t>3 место -</w:t>
            </w:r>
            <w:r w:rsidR="00F8042E">
              <w:rPr>
                <w:sz w:val="28"/>
                <w:szCs w:val="28"/>
              </w:rPr>
              <w:t xml:space="preserve"> Всероссийский конкурс юных исследователей окружа</w:t>
            </w:r>
            <w:r>
              <w:rPr>
                <w:sz w:val="28"/>
                <w:szCs w:val="28"/>
              </w:rPr>
              <w:t>ющей среды городов России «Эко - поиск -</w:t>
            </w:r>
            <w:r w:rsidR="00F8042E">
              <w:rPr>
                <w:sz w:val="28"/>
                <w:szCs w:val="28"/>
              </w:rPr>
              <w:t>2014», 2 место во Всер</w:t>
            </w:r>
            <w:r>
              <w:rPr>
                <w:sz w:val="28"/>
                <w:szCs w:val="28"/>
              </w:rPr>
              <w:t>оссийском интернет конкурсе «Я -</w:t>
            </w:r>
            <w:r w:rsidR="00F8042E">
              <w:rPr>
                <w:sz w:val="28"/>
                <w:szCs w:val="28"/>
              </w:rPr>
              <w:t xml:space="preserve"> энциклопедия», 1 место конференция «ЮНЕСКО»</w:t>
            </w:r>
          </w:p>
        </w:tc>
      </w:tr>
      <w:tr w:rsidR="00F8042E" w:rsidRPr="00232C9C" w:rsidTr="007211D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lastRenderedPageBreak/>
              <w:t>2.Торгашов О.А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Экологи-исследователи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C618CE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>Объединение учащихся и педагогов, занимающихся исследовательской деятельностью для решения общих задач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 xml:space="preserve"> Заседания научного общества «Открытие», малые научно-практические конференции, экскурсии по экологическим тропам.</w:t>
            </w:r>
          </w:p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Обучение по учебно-исследовательской программе «Экологи-исследователи»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BF3739">
            <w:pPr>
              <w:pStyle w:val="a7"/>
            </w:pPr>
            <w:r>
              <w:rPr>
                <w:sz w:val="28"/>
                <w:szCs w:val="28"/>
              </w:rPr>
              <w:t>3 место</w:t>
            </w:r>
            <w:r>
              <w:rPr>
                <w:sz w:val="28"/>
                <w:lang w:eastAsia="en-US"/>
              </w:rPr>
              <w:t xml:space="preserve">  в муниципальной научно-практи</w:t>
            </w:r>
            <w:r w:rsidR="00BF3739">
              <w:rPr>
                <w:sz w:val="28"/>
                <w:lang w:eastAsia="en-US"/>
              </w:rPr>
              <w:t>ческой конференции «День науки -</w:t>
            </w:r>
            <w:r>
              <w:rPr>
                <w:sz w:val="28"/>
                <w:lang w:eastAsia="en-US"/>
              </w:rPr>
              <w:t xml:space="preserve"> 2013»</w:t>
            </w:r>
          </w:p>
          <w:p w:rsidR="00F8042E" w:rsidRDefault="00F8042E" w:rsidP="00BF3739">
            <w:pPr>
              <w:pStyle w:val="a7"/>
            </w:pPr>
            <w:r>
              <w:rPr>
                <w:sz w:val="28"/>
                <w:szCs w:val="28"/>
                <w:lang w:eastAsia="en-US"/>
              </w:rPr>
              <w:t>Призер регионального этапа Всероссийской олимпиады школьников по экологии</w:t>
            </w:r>
          </w:p>
          <w:p w:rsidR="00F8042E" w:rsidRDefault="00F8042E" w:rsidP="00BF3739">
            <w:pPr>
              <w:pStyle w:val="a7"/>
            </w:pPr>
          </w:p>
          <w:p w:rsidR="00F8042E" w:rsidRDefault="00F8042E" w:rsidP="00BF3739">
            <w:pPr>
              <w:pStyle w:val="a7"/>
              <w:tabs>
                <w:tab w:val="left" w:pos="210"/>
                <w:tab w:val="left" w:pos="1500"/>
              </w:tabs>
            </w:pPr>
            <w:r>
              <w:rPr>
                <w:sz w:val="28"/>
                <w:szCs w:val="28"/>
              </w:rPr>
              <w:t xml:space="preserve">2 </w:t>
            </w:r>
            <w:r w:rsidR="00BF3739">
              <w:rPr>
                <w:sz w:val="28"/>
                <w:szCs w:val="28"/>
              </w:rPr>
              <w:t xml:space="preserve">место - Республиканский конкурс </w:t>
            </w:r>
            <w:r>
              <w:rPr>
                <w:sz w:val="28"/>
                <w:szCs w:val="28"/>
              </w:rPr>
              <w:t>творческих, исследовательских работ и проектов учащихся «Я мир познаю и себя в этом мире»</w:t>
            </w:r>
          </w:p>
          <w:p w:rsidR="00F8042E" w:rsidRDefault="00F8042E" w:rsidP="00BF3739">
            <w:pPr>
              <w:pStyle w:val="a7"/>
              <w:tabs>
                <w:tab w:val="left" w:pos="210"/>
                <w:tab w:val="left" w:pos="1500"/>
              </w:tabs>
            </w:pPr>
            <w:r>
              <w:rPr>
                <w:sz w:val="28"/>
                <w:szCs w:val="28"/>
              </w:rPr>
              <w:t>Грамота МО РБ за активное участие в республиканском конкурсе прикладных проектов старшеклассников по теме охраны и восстановления водных ресурсов</w:t>
            </w:r>
          </w:p>
          <w:p w:rsidR="00F8042E" w:rsidRDefault="00F8042E" w:rsidP="00BF3739">
            <w:pPr>
              <w:pStyle w:val="a7"/>
              <w:tabs>
                <w:tab w:val="left" w:pos="210"/>
                <w:tab w:val="left" w:pos="1500"/>
              </w:tabs>
            </w:pPr>
            <w:r>
              <w:rPr>
                <w:sz w:val="28"/>
                <w:szCs w:val="28"/>
              </w:rPr>
              <w:t>Лауреат республиканского конкурса «Дорогами Отечества»</w:t>
            </w:r>
          </w:p>
          <w:p w:rsidR="00F8042E" w:rsidRDefault="00F8042E" w:rsidP="00BF3739">
            <w:pPr>
              <w:pStyle w:val="a7"/>
              <w:tabs>
                <w:tab w:val="left" w:pos="210"/>
                <w:tab w:val="left" w:pos="1500"/>
              </w:tabs>
            </w:pPr>
            <w:r>
              <w:rPr>
                <w:sz w:val="28"/>
                <w:szCs w:val="28"/>
              </w:rPr>
              <w:t xml:space="preserve">1 место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НПК «День знаний, науки и творчества»</w:t>
            </w:r>
          </w:p>
        </w:tc>
      </w:tr>
      <w:tr w:rsidR="00F8042E" w:rsidRPr="00232C9C" w:rsidTr="007211D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3.Нуйкина Л.М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Моя малая Родина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Совершенствование организации содержания обучения и воспитания подрастающего поколения средствами   краеведения.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Краеведческие экскурсии для учащихся школ.  Работа школы  «Юного экскурсовода». Обучение по учебно-исследовательской программе «Экскурсовод</w:t>
            </w:r>
            <w:proofErr w:type="gramStart"/>
            <w:r>
              <w:rPr>
                <w:sz w:val="28"/>
                <w:lang w:eastAsia="en-US"/>
              </w:rPr>
              <w:t>ы-</w:t>
            </w:r>
            <w:proofErr w:type="gramEnd"/>
            <w:r>
              <w:rPr>
                <w:sz w:val="28"/>
                <w:lang w:eastAsia="en-US"/>
              </w:rPr>
              <w:t xml:space="preserve"> исследователи»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Pr="00424DC8" w:rsidRDefault="00F8042E" w:rsidP="00F8042E">
            <w:pPr>
              <w:pStyle w:val="a7"/>
              <w:jc w:val="both"/>
              <w:rPr>
                <w:sz w:val="28"/>
                <w:szCs w:val="28"/>
              </w:rPr>
            </w:pPr>
            <w:r w:rsidRPr="00424DC8">
              <w:rPr>
                <w:sz w:val="28"/>
                <w:szCs w:val="28"/>
              </w:rPr>
              <w:t xml:space="preserve">Проведено 60 экскурсий, в которых приняли участие 1389 человек </w:t>
            </w:r>
          </w:p>
          <w:p w:rsidR="00F8042E" w:rsidRDefault="00F8042E" w:rsidP="00F8042E">
            <w:pPr>
              <w:pStyle w:val="a7"/>
              <w:jc w:val="both"/>
            </w:pPr>
            <w:r w:rsidRPr="007960F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Лауреат  республиканского конкурса «Дорогами Отечества»,  </w:t>
            </w:r>
          </w:p>
          <w:p w:rsidR="00F8042E" w:rsidRDefault="00BF3739" w:rsidP="00F8042E">
            <w:pPr>
              <w:pStyle w:val="a7"/>
              <w:jc w:val="both"/>
            </w:pPr>
            <w:r>
              <w:rPr>
                <w:sz w:val="28"/>
                <w:szCs w:val="28"/>
              </w:rPr>
              <w:t>2 место -</w:t>
            </w:r>
            <w:r w:rsidR="00F8042E">
              <w:rPr>
                <w:sz w:val="28"/>
                <w:szCs w:val="28"/>
              </w:rPr>
              <w:t xml:space="preserve"> </w:t>
            </w:r>
            <w:proofErr w:type="gramStart"/>
            <w:r w:rsidR="00F8042E">
              <w:rPr>
                <w:sz w:val="28"/>
                <w:szCs w:val="28"/>
              </w:rPr>
              <w:t>муниципальная</w:t>
            </w:r>
            <w:proofErr w:type="gramEnd"/>
            <w:r w:rsidR="00F8042E">
              <w:rPr>
                <w:sz w:val="28"/>
                <w:szCs w:val="28"/>
              </w:rPr>
              <w:t xml:space="preserve"> НПК «День знаний, науки и творчества»</w:t>
            </w:r>
          </w:p>
          <w:p w:rsidR="00F8042E" w:rsidRPr="007960FE" w:rsidRDefault="00F8042E" w:rsidP="00F8042E">
            <w:pPr>
              <w:pStyle w:val="a7"/>
              <w:jc w:val="both"/>
              <w:rPr>
                <w:color w:val="FF0000"/>
                <w:sz w:val="28"/>
                <w:szCs w:val="28"/>
              </w:rPr>
            </w:pPr>
            <w:r w:rsidRPr="007960F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8042E" w:rsidRPr="00232C9C" w:rsidTr="007211D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4.Сладкова И.</w:t>
            </w:r>
            <w:proofErr w:type="gramStart"/>
            <w:r>
              <w:rPr>
                <w:sz w:val="28"/>
                <w:lang w:eastAsia="en-US"/>
              </w:rPr>
              <w:t>В</w:t>
            </w:r>
            <w:proofErr w:type="gramEnd"/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Экологический всеобуч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 xml:space="preserve">Пробуждение интереса детей к </w:t>
            </w:r>
            <w:r>
              <w:rPr>
                <w:sz w:val="28"/>
                <w:lang w:eastAsia="en-US"/>
              </w:rPr>
              <w:lastRenderedPageBreak/>
              <w:t>изучению природы родного края, формирование экологически грамотного поведения в природе.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BF3739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lastRenderedPageBreak/>
              <w:t xml:space="preserve">Экологический всеобуч для  младших  </w:t>
            </w:r>
            <w:r>
              <w:rPr>
                <w:sz w:val="28"/>
                <w:lang w:eastAsia="en-US"/>
              </w:rPr>
              <w:lastRenderedPageBreak/>
              <w:t>школьников в форме клуба «</w:t>
            </w:r>
            <w:proofErr w:type="spellStart"/>
            <w:r>
              <w:rPr>
                <w:sz w:val="28"/>
                <w:lang w:eastAsia="en-US"/>
              </w:rPr>
              <w:t>Муравьиш</w:t>
            </w:r>
            <w:proofErr w:type="spellEnd"/>
          </w:p>
          <w:p w:rsidR="00F8042E" w:rsidRDefault="00F8042E" w:rsidP="00BF3739">
            <w:pPr>
              <w:pStyle w:val="a7"/>
              <w:spacing w:line="276" w:lineRule="auto"/>
            </w:pPr>
            <w:proofErr w:type="spellStart"/>
            <w:r>
              <w:rPr>
                <w:sz w:val="28"/>
                <w:lang w:eastAsia="en-US"/>
              </w:rPr>
              <w:t>ка</w:t>
            </w:r>
            <w:proofErr w:type="spellEnd"/>
            <w:r>
              <w:rPr>
                <w:sz w:val="28"/>
                <w:lang w:eastAsia="en-US"/>
              </w:rPr>
              <w:t>»  по программе двух лет обучения.</w:t>
            </w:r>
          </w:p>
          <w:p w:rsidR="00F8042E" w:rsidRDefault="00F8042E" w:rsidP="00BF3739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>Обучение по учебно-исследовательской программе «Зоолог</w:t>
            </w:r>
            <w:proofErr w:type="gramStart"/>
            <w:r>
              <w:rPr>
                <w:sz w:val="28"/>
                <w:lang w:eastAsia="en-US"/>
              </w:rPr>
              <w:t>и-</w:t>
            </w:r>
            <w:proofErr w:type="gramEnd"/>
            <w:r>
              <w:rPr>
                <w:sz w:val="28"/>
                <w:lang w:eastAsia="en-US"/>
              </w:rPr>
              <w:t xml:space="preserve"> исследователи»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BF3739">
            <w:pPr>
              <w:pStyle w:val="a7"/>
            </w:pPr>
            <w:r>
              <w:rPr>
                <w:sz w:val="28"/>
                <w:szCs w:val="28"/>
              </w:rPr>
              <w:lastRenderedPageBreak/>
              <w:t xml:space="preserve"> 3 место  -  муниципальный этап олимпиады школьников по экологии;</w:t>
            </w:r>
          </w:p>
          <w:p w:rsidR="00F8042E" w:rsidRDefault="00F8042E" w:rsidP="00BF3739">
            <w:pPr>
              <w:pStyle w:val="a7"/>
            </w:pPr>
            <w:r>
              <w:rPr>
                <w:sz w:val="28"/>
                <w:szCs w:val="28"/>
              </w:rPr>
              <w:t>3место  - районная  научно-</w:t>
            </w:r>
            <w:r>
              <w:rPr>
                <w:sz w:val="28"/>
                <w:szCs w:val="28"/>
              </w:rPr>
              <w:lastRenderedPageBreak/>
              <w:t xml:space="preserve">практическая конференция «День науки - 2013»,  </w:t>
            </w:r>
          </w:p>
          <w:p w:rsidR="00F8042E" w:rsidRDefault="00BF3739" w:rsidP="00BF3739">
            <w:pPr>
              <w:pStyle w:val="a7"/>
            </w:pPr>
            <w:r>
              <w:rPr>
                <w:sz w:val="28"/>
                <w:szCs w:val="28"/>
              </w:rPr>
              <w:t>2 мест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="00F8042E">
              <w:rPr>
                <w:sz w:val="28"/>
                <w:szCs w:val="28"/>
              </w:rPr>
              <w:t xml:space="preserve"> республиканский конкурс творческих, исследовательских работ и проектов учащихся «Я мир познаю и себя в этом мире»</w:t>
            </w:r>
          </w:p>
          <w:p w:rsidR="00F8042E" w:rsidRDefault="00BF3739" w:rsidP="00BF3739">
            <w:pPr>
              <w:pStyle w:val="a7"/>
            </w:pPr>
            <w:r>
              <w:rPr>
                <w:sz w:val="28"/>
                <w:szCs w:val="28"/>
              </w:rPr>
              <w:t>3 место -</w:t>
            </w:r>
            <w:r w:rsidR="00F8042E">
              <w:rPr>
                <w:sz w:val="28"/>
                <w:szCs w:val="28"/>
              </w:rPr>
              <w:t xml:space="preserve"> </w:t>
            </w:r>
            <w:proofErr w:type="gramStart"/>
            <w:r w:rsidR="00F8042E">
              <w:rPr>
                <w:sz w:val="28"/>
                <w:szCs w:val="28"/>
              </w:rPr>
              <w:t>муниципальная</w:t>
            </w:r>
            <w:proofErr w:type="gramEnd"/>
            <w:r w:rsidR="00F8042E">
              <w:rPr>
                <w:sz w:val="28"/>
                <w:szCs w:val="28"/>
              </w:rPr>
              <w:t xml:space="preserve"> НПК «День знаний, науки и творчества»</w:t>
            </w:r>
          </w:p>
          <w:p w:rsidR="00F8042E" w:rsidRDefault="00BF3739" w:rsidP="00BF37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-</w:t>
            </w:r>
            <w:r w:rsidR="00F8042E">
              <w:rPr>
                <w:sz w:val="28"/>
                <w:szCs w:val="28"/>
              </w:rPr>
              <w:t xml:space="preserve"> </w:t>
            </w:r>
            <w:bookmarkStart w:id="6" w:name="__DdeLink__3526_1932715697"/>
            <w:r>
              <w:rPr>
                <w:sz w:val="28"/>
                <w:szCs w:val="28"/>
              </w:rPr>
              <w:t>муниципальная НПК «Я -</w:t>
            </w:r>
            <w:r w:rsidR="00F8042E">
              <w:rPr>
                <w:sz w:val="28"/>
                <w:szCs w:val="28"/>
              </w:rPr>
              <w:t xml:space="preserve"> исследователь » в рамках Марша парков</w:t>
            </w:r>
          </w:p>
          <w:p w:rsidR="00F8042E" w:rsidRDefault="00BF3739" w:rsidP="00BF3739">
            <w:pPr>
              <w:pStyle w:val="a7"/>
            </w:pPr>
            <w:r>
              <w:rPr>
                <w:sz w:val="28"/>
                <w:szCs w:val="28"/>
              </w:rPr>
              <w:t>2 место</w:t>
            </w:r>
            <w:proofErr w:type="gramStart"/>
            <w:r>
              <w:rPr>
                <w:sz w:val="28"/>
                <w:szCs w:val="28"/>
              </w:rPr>
              <w:t xml:space="preserve"> –-</w:t>
            </w:r>
            <w:proofErr w:type="gramEnd"/>
            <w:r w:rsidR="00F8042E">
              <w:rPr>
                <w:sz w:val="28"/>
                <w:szCs w:val="28"/>
              </w:rPr>
              <w:t>региональный этап всероссийского конкурса исследовательских работ дошкольников и младших школьников «Я - исследователь»</w:t>
            </w:r>
          </w:p>
          <w:bookmarkEnd w:id="6"/>
          <w:p w:rsidR="00F8042E" w:rsidRDefault="00F8042E" w:rsidP="00BF3739">
            <w:pPr>
              <w:pStyle w:val="a7"/>
            </w:pPr>
          </w:p>
        </w:tc>
      </w:tr>
      <w:tr w:rsidR="00F8042E" w:rsidRPr="00232C9C" w:rsidTr="007211D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lastRenderedPageBreak/>
              <w:t>5.Майорова Н.М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Экологический лагерь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BF3739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>Формир</w:t>
            </w:r>
            <w:r w:rsidR="00BF3739">
              <w:rPr>
                <w:sz w:val="28"/>
                <w:lang w:eastAsia="en-US"/>
              </w:rPr>
              <w:t>ование экологической культуры уча</w:t>
            </w:r>
            <w:r>
              <w:rPr>
                <w:sz w:val="28"/>
                <w:lang w:eastAsia="en-US"/>
              </w:rPr>
              <w:t xml:space="preserve">щихся   посредством воздействия </w:t>
            </w:r>
            <w:proofErr w:type="gramStart"/>
            <w:r>
              <w:rPr>
                <w:sz w:val="28"/>
                <w:lang w:eastAsia="en-US"/>
              </w:rPr>
              <w:t>на</w:t>
            </w:r>
            <w:proofErr w:type="gramEnd"/>
          </w:p>
          <w:p w:rsidR="00F8042E" w:rsidRDefault="00F8042E" w:rsidP="00BF3739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>эмоциональную сферу ребёнка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 xml:space="preserve"> Полевой экологический лагерь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 xml:space="preserve"> Гран </w:t>
            </w:r>
            <w:proofErr w:type="gramStart"/>
            <w:r>
              <w:rPr>
                <w:sz w:val="28"/>
                <w:lang w:eastAsia="en-US"/>
              </w:rPr>
              <w:t>при</w:t>
            </w:r>
            <w:proofErr w:type="gramEnd"/>
            <w:r>
              <w:rPr>
                <w:sz w:val="28"/>
                <w:lang w:eastAsia="en-US"/>
              </w:rPr>
              <w:t xml:space="preserve"> во всероссийском конкурсе «Наука и практика обеспечения детского и молодёжного отдыха» в номинации «Программы профильной смены»</w:t>
            </w:r>
          </w:p>
        </w:tc>
      </w:tr>
      <w:tr w:rsidR="00F8042E" w:rsidRPr="00232C9C" w:rsidTr="007211D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6.Игначкова Т.Н.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Экологический проект «Мы вместе»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>Обучение по учебно-исследовательской программе «цветоводы-исследователи»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BF3739" w:rsidP="00BF3739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>2 мест</w:t>
            </w:r>
            <w:proofErr w:type="gramStart"/>
            <w:r>
              <w:rPr>
                <w:sz w:val="28"/>
                <w:lang w:eastAsia="en-US"/>
              </w:rPr>
              <w:t>о-</w:t>
            </w:r>
            <w:proofErr w:type="gramEnd"/>
            <w:r w:rsidR="00F8042E">
              <w:rPr>
                <w:sz w:val="28"/>
                <w:lang w:eastAsia="en-US"/>
              </w:rPr>
              <w:t xml:space="preserve"> Все</w:t>
            </w:r>
            <w:r>
              <w:rPr>
                <w:sz w:val="28"/>
                <w:lang w:eastAsia="en-US"/>
              </w:rPr>
              <w:t>российский интернет конкурс «Я -</w:t>
            </w:r>
            <w:r w:rsidR="00F8042E">
              <w:rPr>
                <w:sz w:val="28"/>
                <w:lang w:eastAsia="en-US"/>
              </w:rPr>
              <w:t xml:space="preserve"> энциклопедия»</w:t>
            </w:r>
          </w:p>
          <w:p w:rsidR="00F8042E" w:rsidRDefault="00F8042E" w:rsidP="00BF3739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t xml:space="preserve">2 место -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НПК «День знаний, науки и творчества»</w:t>
            </w:r>
          </w:p>
          <w:p w:rsidR="00F8042E" w:rsidRDefault="00BF3739" w:rsidP="00BF3739">
            <w:pPr>
              <w:pStyle w:val="a7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3 место - муниципальная НПК «Я - исследователь</w:t>
            </w:r>
            <w:r w:rsidR="00F8042E">
              <w:rPr>
                <w:sz w:val="28"/>
                <w:szCs w:val="28"/>
                <w:lang w:eastAsia="en-US"/>
              </w:rPr>
              <w:t>» в рамках Марша парков</w:t>
            </w:r>
          </w:p>
          <w:p w:rsidR="00F8042E" w:rsidRDefault="00F8042E" w:rsidP="00BF3739">
            <w:pPr>
              <w:pStyle w:val="a7"/>
              <w:spacing w:line="276" w:lineRule="auto"/>
            </w:pPr>
          </w:p>
        </w:tc>
      </w:tr>
      <w:tr w:rsidR="00F8042E" w:rsidRPr="00232C9C" w:rsidTr="007211D7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t xml:space="preserve">7. </w:t>
            </w:r>
            <w:r>
              <w:rPr>
                <w:sz w:val="28"/>
                <w:lang w:eastAsia="en-US"/>
              </w:rPr>
              <w:lastRenderedPageBreak/>
              <w:t>Шадрина М.М.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>
              <w:rPr>
                <w:sz w:val="28"/>
                <w:lang w:eastAsia="en-US"/>
              </w:rPr>
              <w:lastRenderedPageBreak/>
              <w:t>Педагогичес</w:t>
            </w:r>
            <w:r>
              <w:rPr>
                <w:sz w:val="28"/>
                <w:lang w:eastAsia="en-US"/>
              </w:rPr>
              <w:lastRenderedPageBreak/>
              <w:t>кий проект «Развитие творческой одарённости детей»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BF3739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lastRenderedPageBreak/>
              <w:t xml:space="preserve">Выявление </w:t>
            </w:r>
            <w:r>
              <w:rPr>
                <w:sz w:val="28"/>
                <w:lang w:eastAsia="en-US"/>
              </w:rPr>
              <w:lastRenderedPageBreak/>
              <w:t>творческих способностей детей и создание образовательной системы, направленной на развитие творческой индивидуальности ребёнка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C618CE">
            <w:pPr>
              <w:pStyle w:val="a7"/>
              <w:spacing w:line="276" w:lineRule="auto"/>
            </w:pPr>
            <w:r>
              <w:rPr>
                <w:sz w:val="28"/>
                <w:lang w:eastAsia="en-US"/>
              </w:rPr>
              <w:lastRenderedPageBreak/>
              <w:t xml:space="preserve">Работа в </w:t>
            </w:r>
            <w:r>
              <w:rPr>
                <w:sz w:val="28"/>
                <w:lang w:eastAsia="en-US"/>
              </w:rPr>
              <w:lastRenderedPageBreak/>
              <w:t>рамках проекта ведётся на трёх образовательных уровнях. Включаяс</w:t>
            </w:r>
            <w:r w:rsidR="00C618CE">
              <w:rPr>
                <w:sz w:val="28"/>
                <w:lang w:eastAsia="en-US"/>
              </w:rPr>
              <w:t>ь в образовательный  процесс</w:t>
            </w:r>
            <w:r>
              <w:rPr>
                <w:sz w:val="28"/>
                <w:lang w:eastAsia="en-US"/>
              </w:rPr>
              <w:t xml:space="preserve">, ребёнок переходит с одно уровня образовательного пространства </w:t>
            </w:r>
            <w:proofErr w:type="gramStart"/>
            <w:r>
              <w:rPr>
                <w:sz w:val="28"/>
                <w:lang w:eastAsia="en-US"/>
              </w:rPr>
              <w:t>на</w:t>
            </w:r>
            <w:proofErr w:type="gramEnd"/>
            <w:r>
              <w:rPr>
                <w:sz w:val="28"/>
                <w:lang w:eastAsia="en-US"/>
              </w:rPr>
              <w:t xml:space="preserve"> другой.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8042E" w:rsidRDefault="00F8042E" w:rsidP="00F8042E">
            <w:pPr>
              <w:pStyle w:val="a7"/>
              <w:spacing w:line="276" w:lineRule="auto"/>
              <w:jc w:val="both"/>
            </w:pPr>
            <w:r w:rsidRPr="001E494C">
              <w:rPr>
                <w:sz w:val="28"/>
              </w:rPr>
              <w:lastRenderedPageBreak/>
              <w:t xml:space="preserve">Участие в работе </w:t>
            </w:r>
            <w:r w:rsidRPr="001E494C">
              <w:rPr>
                <w:sz w:val="28"/>
              </w:rPr>
              <w:lastRenderedPageBreak/>
              <w:t>республиканского семинара «Требования к разработке авторских образовательных программ»</w:t>
            </w:r>
            <w:r>
              <w:rPr>
                <w:sz w:val="28"/>
              </w:rPr>
              <w:t xml:space="preserve">, участие в работе 4 республиканской конференции научно-исследовательских и творческих работ студентов ВУЗов, </w:t>
            </w:r>
            <w:proofErr w:type="spellStart"/>
            <w:r>
              <w:rPr>
                <w:sz w:val="28"/>
              </w:rPr>
              <w:t>ССУЗов</w:t>
            </w:r>
            <w:proofErr w:type="spellEnd"/>
            <w:r>
              <w:rPr>
                <w:sz w:val="28"/>
              </w:rPr>
              <w:t xml:space="preserve"> и школьников по проектам «ЮНЕСКО»</w:t>
            </w:r>
          </w:p>
        </w:tc>
      </w:tr>
    </w:tbl>
    <w:p w:rsidR="00CE474E" w:rsidRDefault="007211D7" w:rsidP="007211D7">
      <w:pPr>
        <w:pStyle w:val="a7"/>
        <w:rPr>
          <w:sz w:val="28"/>
        </w:rPr>
      </w:pPr>
      <w:r>
        <w:rPr>
          <w:sz w:val="28"/>
        </w:rPr>
        <w:lastRenderedPageBreak/>
        <w:t xml:space="preserve">                           </w:t>
      </w:r>
    </w:p>
    <w:p w:rsidR="00BA2FA2" w:rsidRPr="00C164E7" w:rsidRDefault="00CE474E" w:rsidP="007211D7">
      <w:pPr>
        <w:pStyle w:val="a7"/>
        <w:rPr>
          <w:b/>
        </w:rPr>
      </w:pPr>
      <w:r>
        <w:rPr>
          <w:sz w:val="28"/>
        </w:rPr>
        <w:t xml:space="preserve">                                   </w:t>
      </w:r>
      <w:r w:rsidR="007211D7">
        <w:rPr>
          <w:sz w:val="28"/>
        </w:rPr>
        <w:t xml:space="preserve"> </w:t>
      </w:r>
      <w:r w:rsidR="00C164E7" w:rsidRPr="00C164E7">
        <w:rPr>
          <w:b/>
          <w:sz w:val="28"/>
        </w:rPr>
        <w:t>10. Туризм и краеведение</w:t>
      </w:r>
    </w:p>
    <w:p w:rsidR="00F8042E" w:rsidRPr="00C164E7" w:rsidRDefault="00F8042E" w:rsidP="00C164E7">
      <w:pPr>
        <w:pStyle w:val="a7"/>
        <w:jc w:val="center"/>
        <w:rPr>
          <w:b/>
        </w:rPr>
      </w:pPr>
    </w:p>
    <w:p w:rsidR="00F8042E" w:rsidRDefault="007211D7" w:rsidP="00CE474E">
      <w:pPr>
        <w:pStyle w:val="a7"/>
        <w:ind w:left="-284"/>
        <w:jc w:val="both"/>
      </w:pPr>
      <w:r>
        <w:t xml:space="preserve">           </w:t>
      </w:r>
      <w:r w:rsidR="00C164E7">
        <w:rPr>
          <w:sz w:val="28"/>
        </w:rPr>
        <w:t xml:space="preserve"> </w:t>
      </w:r>
      <w:r>
        <w:rPr>
          <w:sz w:val="28"/>
        </w:rPr>
        <w:t xml:space="preserve"> </w:t>
      </w:r>
      <w:r w:rsidR="00C164E7">
        <w:rPr>
          <w:sz w:val="28"/>
        </w:rPr>
        <w:t xml:space="preserve">Ежегодно проводится </w:t>
      </w:r>
      <w:r w:rsidR="00F8042E">
        <w:rPr>
          <w:sz w:val="28"/>
        </w:rPr>
        <w:t xml:space="preserve"> горо</w:t>
      </w:r>
      <w:r>
        <w:rPr>
          <w:sz w:val="28"/>
        </w:rPr>
        <w:t>дское спортивное ориентирование</w:t>
      </w:r>
      <w:r w:rsidR="00F8042E">
        <w:rPr>
          <w:sz w:val="28"/>
        </w:rPr>
        <w:t xml:space="preserve"> </w:t>
      </w:r>
      <w:r w:rsidR="00C618CE">
        <w:rPr>
          <w:sz w:val="28"/>
        </w:rPr>
        <w:t>(</w:t>
      </w:r>
      <w:r w:rsidR="00F8042E">
        <w:rPr>
          <w:sz w:val="28"/>
        </w:rPr>
        <w:t>с охватом детей  и  взрос</w:t>
      </w:r>
      <w:r w:rsidR="00C618CE">
        <w:rPr>
          <w:sz w:val="28"/>
        </w:rPr>
        <w:t>лых более 300 человек),</w:t>
      </w:r>
      <w:r w:rsidR="00F8042E">
        <w:rPr>
          <w:sz w:val="28"/>
        </w:rPr>
        <w:t xml:space="preserve"> туристически</w:t>
      </w:r>
      <w:r w:rsidR="00C618CE">
        <w:rPr>
          <w:sz w:val="28"/>
        </w:rPr>
        <w:t xml:space="preserve">й слёт для младших школьников </w:t>
      </w:r>
      <w:r w:rsidR="00F8042E">
        <w:rPr>
          <w:sz w:val="28"/>
        </w:rPr>
        <w:t>«Рюкзачок»</w:t>
      </w:r>
      <w:r>
        <w:rPr>
          <w:sz w:val="28"/>
        </w:rPr>
        <w:t>, спортивно-оздоровительные мероприятия.</w:t>
      </w:r>
    </w:p>
    <w:p w:rsidR="00F8042E" w:rsidRDefault="00F8042E" w:rsidP="00CE474E">
      <w:pPr>
        <w:pStyle w:val="a7"/>
        <w:ind w:left="-284"/>
        <w:jc w:val="both"/>
      </w:pPr>
      <w:r>
        <w:rPr>
          <w:sz w:val="28"/>
        </w:rPr>
        <w:t xml:space="preserve">         В рамках образовательного проекта </w:t>
      </w:r>
      <w:r w:rsidR="00C164E7">
        <w:rPr>
          <w:sz w:val="28"/>
        </w:rPr>
        <w:t xml:space="preserve">«Моя малая Родина» </w:t>
      </w:r>
      <w:r>
        <w:rPr>
          <w:sz w:val="28"/>
        </w:rPr>
        <w:t xml:space="preserve">  проводятся  краеведческие экскурсии по памятным и историческим местам</w:t>
      </w:r>
      <w:r w:rsidR="00C164E7">
        <w:rPr>
          <w:sz w:val="28"/>
        </w:rPr>
        <w:t xml:space="preserve"> города и района, с ежегодным охватом около 1200 </w:t>
      </w:r>
      <w:r>
        <w:rPr>
          <w:sz w:val="28"/>
        </w:rPr>
        <w:t xml:space="preserve"> </w:t>
      </w:r>
      <w:r w:rsidR="00C164E7">
        <w:rPr>
          <w:sz w:val="28"/>
        </w:rPr>
        <w:t>детей.</w:t>
      </w:r>
      <w:r>
        <w:rPr>
          <w:sz w:val="28"/>
        </w:rPr>
        <w:t xml:space="preserve"> </w:t>
      </w:r>
    </w:p>
    <w:p w:rsidR="00F8042E" w:rsidRDefault="00F8042E" w:rsidP="00CE474E">
      <w:pPr>
        <w:pStyle w:val="a7"/>
        <w:ind w:left="-284"/>
        <w:jc w:val="both"/>
      </w:pPr>
      <w:r>
        <w:rPr>
          <w:sz w:val="28"/>
        </w:rPr>
        <w:t xml:space="preserve">     </w:t>
      </w:r>
      <w:r w:rsidR="007211D7">
        <w:rPr>
          <w:sz w:val="28"/>
        </w:rPr>
        <w:t xml:space="preserve"> </w:t>
      </w:r>
      <w:r>
        <w:rPr>
          <w:sz w:val="28"/>
        </w:rPr>
        <w:t>В весенне-осеннее  время функционирует «Школа  пешеходного туризма», где учащиеся  школ города могут получить туристические навыки. Ведётся работа по разработке   туристических троп п</w:t>
      </w:r>
      <w:r w:rsidR="007211D7">
        <w:rPr>
          <w:sz w:val="28"/>
        </w:rPr>
        <w:t xml:space="preserve">о </w:t>
      </w:r>
      <w:proofErr w:type="spellStart"/>
      <w:r w:rsidR="007211D7">
        <w:rPr>
          <w:sz w:val="28"/>
        </w:rPr>
        <w:t>Мелеузовскому</w:t>
      </w:r>
      <w:proofErr w:type="spellEnd"/>
      <w:r w:rsidR="007211D7">
        <w:rPr>
          <w:sz w:val="28"/>
        </w:rPr>
        <w:t xml:space="preserve"> району.  Прово</w:t>
      </w:r>
      <w:r w:rsidR="00E91FFB">
        <w:rPr>
          <w:sz w:val="28"/>
        </w:rPr>
        <w:t>дятся</w:t>
      </w:r>
      <w:r>
        <w:rPr>
          <w:sz w:val="28"/>
        </w:rPr>
        <w:t xml:space="preserve"> одн</w:t>
      </w:r>
      <w:r w:rsidR="00C164E7">
        <w:rPr>
          <w:sz w:val="28"/>
        </w:rPr>
        <w:t>одневные, многодневные пох</w:t>
      </w:r>
      <w:r w:rsidR="00E91FFB">
        <w:rPr>
          <w:sz w:val="28"/>
        </w:rPr>
        <w:t>оды и  экскурсии</w:t>
      </w:r>
      <w:r w:rsidR="00C164E7">
        <w:rPr>
          <w:sz w:val="28"/>
        </w:rPr>
        <w:t>.</w:t>
      </w:r>
      <w:r>
        <w:rPr>
          <w:sz w:val="28"/>
        </w:rPr>
        <w:t xml:space="preserve">  </w:t>
      </w:r>
    </w:p>
    <w:p w:rsidR="007211D7" w:rsidRDefault="00F8042E" w:rsidP="00CE474E">
      <w:pPr>
        <w:pStyle w:val="a7"/>
        <w:ind w:left="-284"/>
        <w:jc w:val="both"/>
      </w:pPr>
      <w:r>
        <w:rPr>
          <w:sz w:val="28"/>
        </w:rPr>
        <w:t xml:space="preserve">         Ежегодно проводится военно-спортивная игра «Зарница» с элементами туристически</w:t>
      </w:r>
      <w:r w:rsidR="00E91FFB">
        <w:rPr>
          <w:sz w:val="28"/>
        </w:rPr>
        <w:t>х навыков.</w:t>
      </w:r>
      <w:r>
        <w:rPr>
          <w:sz w:val="28"/>
        </w:rPr>
        <w:t xml:space="preserve"> </w:t>
      </w:r>
      <w:r w:rsidR="007211D7">
        <w:rPr>
          <w:sz w:val="28"/>
        </w:rPr>
        <w:t xml:space="preserve">В летнее время функционирует детский  </w:t>
      </w:r>
      <w:proofErr w:type="spellStart"/>
      <w:r w:rsidR="007211D7">
        <w:rPr>
          <w:sz w:val="28"/>
        </w:rPr>
        <w:t>эколог</w:t>
      </w:r>
      <w:proofErr w:type="gramStart"/>
      <w:r w:rsidR="007211D7">
        <w:rPr>
          <w:sz w:val="28"/>
        </w:rPr>
        <w:t>о</w:t>
      </w:r>
      <w:proofErr w:type="spellEnd"/>
      <w:r w:rsidR="007211D7">
        <w:rPr>
          <w:sz w:val="28"/>
        </w:rPr>
        <w:t>-</w:t>
      </w:r>
      <w:proofErr w:type="gramEnd"/>
      <w:r w:rsidR="007211D7">
        <w:rPr>
          <w:sz w:val="28"/>
        </w:rPr>
        <w:t xml:space="preserve"> туристский лагерь «Привольная поляна».</w:t>
      </w:r>
    </w:p>
    <w:p w:rsidR="00F8042E" w:rsidRPr="007211D7" w:rsidRDefault="007211D7" w:rsidP="00CE474E">
      <w:pPr>
        <w:pStyle w:val="a7"/>
        <w:ind w:left="-284" w:firstLine="720"/>
        <w:jc w:val="both"/>
      </w:pPr>
      <w:r>
        <w:rPr>
          <w:sz w:val="28"/>
        </w:rPr>
        <w:t xml:space="preserve">  </w:t>
      </w:r>
      <w:r w:rsidR="00F8042E">
        <w:rPr>
          <w:sz w:val="28"/>
        </w:rPr>
        <w:t>В 201</w:t>
      </w:r>
      <w:r w:rsidR="00E91FFB">
        <w:rPr>
          <w:sz w:val="28"/>
        </w:rPr>
        <w:t>3-1</w:t>
      </w:r>
      <w:r w:rsidR="00F8042E">
        <w:rPr>
          <w:sz w:val="28"/>
        </w:rPr>
        <w:t xml:space="preserve">4 </w:t>
      </w:r>
      <w:proofErr w:type="spellStart"/>
      <w:r w:rsidR="00E91FFB">
        <w:rPr>
          <w:sz w:val="28"/>
        </w:rPr>
        <w:t>уч</w:t>
      </w:r>
      <w:proofErr w:type="gramStart"/>
      <w:r w:rsidR="00E91FFB">
        <w:rPr>
          <w:sz w:val="28"/>
        </w:rPr>
        <w:t>.</w:t>
      </w:r>
      <w:r w:rsidR="00F8042E">
        <w:rPr>
          <w:sz w:val="28"/>
        </w:rPr>
        <w:t>г</w:t>
      </w:r>
      <w:proofErr w:type="gramEnd"/>
      <w:r w:rsidR="00F8042E">
        <w:rPr>
          <w:sz w:val="28"/>
        </w:rPr>
        <w:t>оду</w:t>
      </w:r>
      <w:proofErr w:type="spellEnd"/>
      <w:r w:rsidR="00F8042E">
        <w:rPr>
          <w:sz w:val="28"/>
        </w:rPr>
        <w:t xml:space="preserve"> команда МБОУ ДОД ДЭЦ заняла 3 место в республиканских соревнованиях «Школа безопасности». Туристический клуб «Трилобит» отмечен дипломом 2 степени в республиканском смотре – конкурсе «Лучший туристический клуб».</w:t>
      </w:r>
      <w:r>
        <w:rPr>
          <w:sz w:val="28"/>
        </w:rPr>
        <w:t xml:space="preserve"> </w:t>
      </w:r>
    </w:p>
    <w:p w:rsidR="00F8042E" w:rsidRDefault="00F8042E" w:rsidP="00BE2C3D">
      <w:pPr>
        <w:pStyle w:val="a7"/>
        <w:ind w:left="-1134"/>
        <w:jc w:val="both"/>
        <w:rPr>
          <w:sz w:val="28"/>
        </w:rPr>
      </w:pPr>
    </w:p>
    <w:p w:rsidR="00F8042E" w:rsidRPr="00731068" w:rsidRDefault="00731068" w:rsidP="00BE2C3D">
      <w:pPr>
        <w:pStyle w:val="a7"/>
        <w:ind w:left="-1134"/>
        <w:jc w:val="both"/>
        <w:rPr>
          <w:b/>
          <w:sz w:val="28"/>
        </w:rPr>
      </w:pPr>
      <w:r>
        <w:rPr>
          <w:sz w:val="28"/>
        </w:rPr>
        <w:t xml:space="preserve">                    </w:t>
      </w:r>
      <w:r w:rsidR="004D7013">
        <w:rPr>
          <w:sz w:val="28"/>
        </w:rPr>
        <w:t xml:space="preserve">      </w:t>
      </w:r>
      <w:r>
        <w:rPr>
          <w:sz w:val="28"/>
        </w:rPr>
        <w:t xml:space="preserve">  </w:t>
      </w:r>
      <w:r w:rsidRPr="00731068">
        <w:rPr>
          <w:b/>
          <w:sz w:val="28"/>
        </w:rPr>
        <w:t>11. Результат</w:t>
      </w:r>
      <w:r>
        <w:rPr>
          <w:b/>
          <w:sz w:val="28"/>
        </w:rPr>
        <w:t>ы</w:t>
      </w:r>
      <w:r w:rsidRPr="00731068">
        <w:rPr>
          <w:b/>
          <w:sz w:val="28"/>
        </w:rPr>
        <w:t xml:space="preserve"> образовательной деятельности.</w:t>
      </w:r>
    </w:p>
    <w:p w:rsidR="00F8042E" w:rsidRDefault="007211D7" w:rsidP="007211D7">
      <w:pPr>
        <w:pStyle w:val="a7"/>
        <w:jc w:val="both"/>
        <w:rPr>
          <w:sz w:val="28"/>
        </w:rPr>
      </w:pPr>
      <w:r>
        <w:rPr>
          <w:sz w:val="28"/>
        </w:rPr>
        <w:t xml:space="preserve"> </w:t>
      </w:r>
    </w:p>
    <w:p w:rsidR="00BA2FA2" w:rsidRDefault="00BA2FA2" w:rsidP="00A7022E">
      <w:pPr>
        <w:pStyle w:val="a7"/>
        <w:ind w:left="-284"/>
        <w:jc w:val="both"/>
      </w:pPr>
      <w:r>
        <w:rPr>
          <w:sz w:val="28"/>
        </w:rPr>
        <w:t xml:space="preserve">  </w:t>
      </w:r>
      <w:r w:rsidR="004D7013">
        <w:rPr>
          <w:sz w:val="28"/>
        </w:rPr>
        <w:t xml:space="preserve">    </w:t>
      </w:r>
      <w:r>
        <w:rPr>
          <w:sz w:val="28"/>
        </w:rPr>
        <w:t>Детский экологический центр имеет удовлетворительное научно-методическое и материальное обеспечение учебно-воспитательного процесса:</w:t>
      </w:r>
    </w:p>
    <w:p w:rsidR="00BA2FA2" w:rsidRDefault="007211D7" w:rsidP="00A7022E">
      <w:pPr>
        <w:pStyle w:val="a7"/>
        <w:ind w:left="-284"/>
        <w:jc w:val="both"/>
      </w:pPr>
      <w:r>
        <w:rPr>
          <w:sz w:val="28"/>
        </w:rPr>
        <w:t xml:space="preserve">   </w:t>
      </w:r>
    </w:p>
    <w:p w:rsidR="00BA2FA2" w:rsidRDefault="007211D7" w:rsidP="00A7022E">
      <w:pPr>
        <w:pStyle w:val="a7"/>
        <w:ind w:left="-284"/>
        <w:jc w:val="both"/>
      </w:pPr>
      <w:r>
        <w:rPr>
          <w:sz w:val="28"/>
        </w:rPr>
        <w:lastRenderedPageBreak/>
        <w:t xml:space="preserve"> </w:t>
      </w:r>
      <w:r w:rsidR="00501BD9">
        <w:rPr>
          <w:sz w:val="28"/>
        </w:rPr>
        <w:t xml:space="preserve"> </w:t>
      </w:r>
      <w:r w:rsidR="00BA2FA2">
        <w:rPr>
          <w:sz w:val="28"/>
        </w:rPr>
        <w:t>- Разработан</w:t>
      </w:r>
      <w:r>
        <w:rPr>
          <w:sz w:val="28"/>
        </w:rPr>
        <w:t>ы  и функционирую</w:t>
      </w:r>
      <w:r w:rsidR="00BA2FA2">
        <w:rPr>
          <w:sz w:val="28"/>
        </w:rPr>
        <w:t xml:space="preserve">т </w:t>
      </w:r>
      <w:proofErr w:type="gramStart"/>
      <w:r w:rsidR="00BA2FA2">
        <w:rPr>
          <w:sz w:val="28"/>
        </w:rPr>
        <w:t>экологически</w:t>
      </w:r>
      <w:r w:rsidR="00501BD9">
        <w:rPr>
          <w:sz w:val="28"/>
        </w:rPr>
        <w:t>й</w:t>
      </w:r>
      <w:proofErr w:type="gramEnd"/>
      <w:r>
        <w:rPr>
          <w:sz w:val="28"/>
        </w:rPr>
        <w:t xml:space="preserve"> проекты  для  учащихся  </w:t>
      </w:r>
      <w:r w:rsidR="00BA2FA2">
        <w:rPr>
          <w:sz w:val="28"/>
        </w:rPr>
        <w:t xml:space="preserve"> «Мы вместе»</w:t>
      </w:r>
      <w:r w:rsidR="00501BD9">
        <w:rPr>
          <w:sz w:val="28"/>
        </w:rPr>
        <w:t>, краеведческие проекты  «Растём патриотами», « Моя малая Родина»</w:t>
      </w:r>
    </w:p>
    <w:p w:rsidR="00BA2FA2" w:rsidRDefault="00501BD9" w:rsidP="00A7022E">
      <w:pPr>
        <w:pStyle w:val="a7"/>
        <w:ind w:left="-284"/>
        <w:jc w:val="both"/>
        <w:rPr>
          <w:sz w:val="28"/>
        </w:rPr>
      </w:pPr>
      <w:r>
        <w:rPr>
          <w:sz w:val="28"/>
        </w:rPr>
        <w:t xml:space="preserve"> - </w:t>
      </w:r>
      <w:r w:rsidR="00BA2FA2">
        <w:rPr>
          <w:sz w:val="28"/>
        </w:rPr>
        <w:t>Разработан и функционирует педагогический проект «Развитие  творческой одарённости детей»</w:t>
      </w:r>
      <w:r>
        <w:rPr>
          <w:sz w:val="28"/>
        </w:rPr>
        <w:t>.</w:t>
      </w:r>
    </w:p>
    <w:p w:rsidR="00501BD9" w:rsidRPr="00501BD9" w:rsidRDefault="00501BD9" w:rsidP="00A7022E">
      <w:pPr>
        <w:pStyle w:val="a7"/>
        <w:ind w:left="-284"/>
        <w:jc w:val="both"/>
        <w:rPr>
          <w:sz w:val="28"/>
          <w:szCs w:val="28"/>
        </w:rPr>
      </w:pPr>
      <w:r w:rsidRPr="00501BD9">
        <w:rPr>
          <w:sz w:val="28"/>
          <w:szCs w:val="28"/>
        </w:rPr>
        <w:t>-  Обеспеченность образовательного процесса учебной литературой достаточная</w:t>
      </w:r>
      <w:proofErr w:type="gramStart"/>
      <w:r w:rsidRPr="00501BD9">
        <w:rPr>
          <w:sz w:val="28"/>
          <w:szCs w:val="28"/>
        </w:rPr>
        <w:t xml:space="preserve"> ;</w:t>
      </w:r>
      <w:proofErr w:type="gramEnd"/>
    </w:p>
    <w:p w:rsidR="00BA2FA2" w:rsidRPr="00501BD9" w:rsidRDefault="007211D7" w:rsidP="00A7022E">
      <w:pPr>
        <w:pStyle w:val="a7"/>
        <w:ind w:left="-284"/>
        <w:jc w:val="both"/>
        <w:rPr>
          <w:sz w:val="28"/>
          <w:szCs w:val="28"/>
        </w:rPr>
      </w:pPr>
      <w:r w:rsidRPr="00501BD9">
        <w:rPr>
          <w:sz w:val="28"/>
          <w:szCs w:val="28"/>
        </w:rPr>
        <w:t xml:space="preserve"> </w:t>
      </w:r>
      <w:r w:rsidR="00BA2FA2">
        <w:rPr>
          <w:sz w:val="28"/>
        </w:rPr>
        <w:t>- Осуществляется ежемесячный контроль   учебно-воспитательного  процесса (по графику).</w:t>
      </w:r>
    </w:p>
    <w:p w:rsidR="00731068" w:rsidRDefault="00BA2FA2" w:rsidP="00A7022E">
      <w:pPr>
        <w:pStyle w:val="a7"/>
        <w:ind w:left="-284"/>
        <w:jc w:val="both"/>
      </w:pPr>
      <w:r>
        <w:rPr>
          <w:sz w:val="28"/>
        </w:rPr>
        <w:t>-  Систематически изготовляются настольные игры, раздаточный материал    для учащихся, наглядные пособия, выставочный материал</w:t>
      </w:r>
      <w:r w:rsidR="00501BD9">
        <w:rPr>
          <w:sz w:val="28"/>
        </w:rPr>
        <w:t>, информационные стенды.</w:t>
      </w:r>
    </w:p>
    <w:p w:rsidR="00731068" w:rsidRDefault="00731068" w:rsidP="00A7022E">
      <w:pPr>
        <w:pStyle w:val="a7"/>
        <w:ind w:left="-284"/>
        <w:jc w:val="both"/>
      </w:pPr>
      <w:r>
        <w:t xml:space="preserve">-  </w:t>
      </w:r>
      <w:r>
        <w:rPr>
          <w:sz w:val="28"/>
        </w:rPr>
        <w:t xml:space="preserve">Все дополнительные общеобразовательные программы имеют </w:t>
      </w:r>
      <w:r>
        <w:rPr>
          <w:sz w:val="28"/>
          <w:szCs w:val="28"/>
        </w:rPr>
        <w:t>внешние рецензии, прошли</w:t>
      </w:r>
      <w:r>
        <w:rPr>
          <w:sz w:val="28"/>
        </w:rPr>
        <w:t xml:space="preserve">  экспертизу методического экспертного совета МБОУ ДОД ДЭЦ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  .</w:t>
      </w:r>
    </w:p>
    <w:p w:rsidR="00BA2FA2" w:rsidRDefault="00BA2FA2" w:rsidP="00A7022E">
      <w:pPr>
        <w:pStyle w:val="a7"/>
        <w:tabs>
          <w:tab w:val="left" w:pos="3240"/>
        </w:tabs>
        <w:ind w:left="-284"/>
        <w:jc w:val="both"/>
      </w:pPr>
    </w:p>
    <w:p w:rsidR="00BA2FA2" w:rsidRDefault="00BA2FA2" w:rsidP="00A7022E">
      <w:pPr>
        <w:pStyle w:val="a7"/>
        <w:ind w:left="-284"/>
        <w:jc w:val="both"/>
      </w:pPr>
      <w:r>
        <w:rPr>
          <w:sz w:val="28"/>
        </w:rPr>
        <w:t xml:space="preserve">     Детский экологический центр ведет тесное сотрудничество со школами  города и района:</w:t>
      </w:r>
    </w:p>
    <w:p w:rsidR="00BA2FA2" w:rsidRDefault="00BA2FA2" w:rsidP="00A7022E">
      <w:pPr>
        <w:pStyle w:val="a7"/>
        <w:ind w:left="-284"/>
        <w:jc w:val="both"/>
      </w:pPr>
      <w:r>
        <w:rPr>
          <w:sz w:val="28"/>
        </w:rPr>
        <w:t xml:space="preserve">- Составлен и реализуется план мероприятий по экологическому образованию  учащихся школ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Мелеу</w:t>
      </w:r>
      <w:r w:rsidR="00501BD9">
        <w:rPr>
          <w:sz w:val="28"/>
        </w:rPr>
        <w:t xml:space="preserve">за и </w:t>
      </w:r>
      <w:proofErr w:type="spellStart"/>
      <w:r w:rsidR="00501BD9">
        <w:rPr>
          <w:sz w:val="28"/>
        </w:rPr>
        <w:t>Мелеузовского</w:t>
      </w:r>
      <w:proofErr w:type="spellEnd"/>
      <w:r w:rsidR="00501BD9">
        <w:rPr>
          <w:sz w:val="28"/>
        </w:rPr>
        <w:t xml:space="preserve"> района. Образовательные учреждения города и района </w:t>
      </w:r>
      <w:r>
        <w:rPr>
          <w:sz w:val="28"/>
        </w:rPr>
        <w:t xml:space="preserve"> участвуют в   традиционных Республиканских конкурсах –  «Кормушка», «Скворец», «Первоцвет», пришкольных  участков.</w:t>
      </w:r>
    </w:p>
    <w:p w:rsidR="00BA2FA2" w:rsidRDefault="00BA2FA2" w:rsidP="00A7022E">
      <w:pPr>
        <w:pStyle w:val="a7"/>
        <w:ind w:left="-284"/>
        <w:jc w:val="both"/>
      </w:pPr>
      <w:r>
        <w:rPr>
          <w:sz w:val="28"/>
        </w:rPr>
        <w:t xml:space="preserve">-  Для учащихся школ проводятся экскурсии по историческим и памятным   местам </w:t>
      </w:r>
      <w:r w:rsidR="00731068">
        <w:rPr>
          <w:sz w:val="28"/>
        </w:rPr>
        <w:t xml:space="preserve">  </w:t>
      </w:r>
      <w:r>
        <w:rPr>
          <w:sz w:val="28"/>
        </w:rPr>
        <w:t>города</w:t>
      </w:r>
      <w:r w:rsidR="00731068">
        <w:rPr>
          <w:sz w:val="28"/>
          <w:szCs w:val="28"/>
        </w:rPr>
        <w:t>,</w:t>
      </w:r>
      <w:r w:rsidRPr="00731068">
        <w:rPr>
          <w:sz w:val="28"/>
          <w:szCs w:val="28"/>
        </w:rPr>
        <w:t xml:space="preserve">  </w:t>
      </w:r>
      <w:r w:rsidR="00731068" w:rsidRPr="00731068">
        <w:rPr>
          <w:sz w:val="28"/>
          <w:szCs w:val="28"/>
        </w:rPr>
        <w:t>в</w:t>
      </w:r>
      <w:r w:rsidR="00731068">
        <w:t xml:space="preserve">  </w:t>
      </w:r>
      <w:r>
        <w:rPr>
          <w:sz w:val="28"/>
        </w:rPr>
        <w:t xml:space="preserve">каникулярное время проводятся воспитательные мероприятия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 </w:t>
      </w:r>
    </w:p>
    <w:p w:rsidR="00BA2FA2" w:rsidRDefault="00BA2FA2" w:rsidP="00A7022E">
      <w:pPr>
        <w:pStyle w:val="a7"/>
        <w:ind w:left="-284"/>
        <w:jc w:val="both"/>
      </w:pPr>
      <w:r>
        <w:rPr>
          <w:sz w:val="28"/>
        </w:rPr>
        <w:t xml:space="preserve">привлечением учащихся школ города и района;  </w:t>
      </w:r>
    </w:p>
    <w:p w:rsidR="00BA2FA2" w:rsidRDefault="00BA2FA2" w:rsidP="00A7022E">
      <w:pPr>
        <w:pStyle w:val="a7"/>
        <w:ind w:left="-284"/>
        <w:jc w:val="both"/>
      </w:pPr>
      <w:r>
        <w:rPr>
          <w:sz w:val="28"/>
        </w:rPr>
        <w:t xml:space="preserve"> </w:t>
      </w:r>
    </w:p>
    <w:p w:rsidR="004D7013" w:rsidRDefault="004D7013" w:rsidP="00A7022E">
      <w:pPr>
        <w:pStyle w:val="a7"/>
        <w:ind w:left="-284"/>
        <w:jc w:val="both"/>
        <w:rPr>
          <w:sz w:val="28"/>
        </w:rPr>
      </w:pPr>
    </w:p>
    <w:p w:rsidR="00A25E9C" w:rsidRDefault="008E78E2" w:rsidP="00A7022E">
      <w:pPr>
        <w:pStyle w:val="a7"/>
        <w:ind w:left="-284"/>
        <w:jc w:val="both"/>
        <w:rPr>
          <w:b/>
          <w:i/>
          <w:sz w:val="28"/>
          <w:szCs w:val="28"/>
        </w:rPr>
      </w:pPr>
      <w:r w:rsidRPr="004D7013">
        <w:rPr>
          <w:b/>
          <w:i/>
          <w:sz w:val="28"/>
        </w:rPr>
        <w:t xml:space="preserve"> </w:t>
      </w:r>
      <w:r w:rsidR="007211D7" w:rsidRPr="004D7013">
        <w:rPr>
          <w:b/>
          <w:i/>
        </w:rPr>
        <w:t xml:space="preserve"> </w:t>
      </w:r>
      <w:r w:rsidR="004638B8">
        <w:rPr>
          <w:b/>
          <w:i/>
          <w:sz w:val="28"/>
          <w:szCs w:val="28"/>
        </w:rPr>
        <w:t xml:space="preserve"> </w:t>
      </w:r>
    </w:p>
    <w:p w:rsidR="004638B8" w:rsidRDefault="004638B8" w:rsidP="004638B8">
      <w:pPr>
        <w:pStyle w:val="a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638B8">
        <w:rPr>
          <w:b/>
          <w:sz w:val="28"/>
          <w:szCs w:val="28"/>
        </w:rPr>
        <w:t>12.  П</w:t>
      </w:r>
      <w:r w:rsidR="00731068" w:rsidRPr="004638B8">
        <w:rPr>
          <w:b/>
          <w:sz w:val="28"/>
          <w:szCs w:val="28"/>
        </w:rPr>
        <w:t xml:space="preserve">овышения эффективности образовательного процесса в МБОУ </w:t>
      </w:r>
      <w:r>
        <w:rPr>
          <w:b/>
          <w:sz w:val="28"/>
          <w:szCs w:val="28"/>
        </w:rPr>
        <w:t xml:space="preserve">   </w:t>
      </w:r>
    </w:p>
    <w:p w:rsidR="00BA2FA2" w:rsidRPr="004638B8" w:rsidRDefault="004638B8" w:rsidP="004638B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ДОД ДЭЦ.</w:t>
      </w:r>
    </w:p>
    <w:p w:rsidR="004638B8" w:rsidRPr="004638B8" w:rsidRDefault="004638B8" w:rsidP="004638B8">
      <w:pPr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4638B8" w:rsidRDefault="004638B8" w:rsidP="004638B8">
      <w:pPr>
        <w:ind w:left="-284"/>
        <w:jc w:val="both"/>
        <w:rPr>
          <w:rFonts w:ascii="Times New Roman" w:hAnsi="Times New Roman"/>
          <w:sz w:val="28"/>
        </w:rPr>
      </w:pPr>
      <w:r w:rsidRPr="004638B8">
        <w:rPr>
          <w:rFonts w:ascii="Times New Roman" w:eastAsia="Calibri" w:hAnsi="Times New Roman"/>
          <w:sz w:val="28"/>
          <w:szCs w:val="28"/>
        </w:rPr>
        <w:t>12.1.</w:t>
      </w:r>
      <w:r w:rsidRPr="004638B8">
        <w:rPr>
          <w:rFonts w:ascii="Times New Roman" w:eastAsia="Calibri" w:hAnsi="Times New Roman"/>
          <w:sz w:val="20"/>
          <w:szCs w:val="20"/>
        </w:rPr>
        <w:t xml:space="preserve"> </w:t>
      </w:r>
      <w:r w:rsidR="00731068" w:rsidRPr="004638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Улучшение научно-методической работы учащихся и педагогов</w:t>
      </w:r>
      <w:r w:rsidR="00BA2FA2" w:rsidRPr="004638B8">
        <w:rPr>
          <w:rFonts w:ascii="Times New Roman" w:hAnsi="Times New Roman"/>
          <w:sz w:val="28"/>
        </w:rPr>
        <w:t xml:space="preserve">. </w:t>
      </w:r>
    </w:p>
    <w:p w:rsidR="004638B8" w:rsidRDefault="004638B8" w:rsidP="004638B8">
      <w:pPr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этого </w:t>
      </w:r>
      <w:r w:rsidR="00BA2FA2" w:rsidRPr="004638B8">
        <w:rPr>
          <w:rFonts w:ascii="Times New Roman" w:hAnsi="Times New Roman"/>
          <w:sz w:val="28"/>
        </w:rPr>
        <w:t xml:space="preserve"> необходимо:</w:t>
      </w:r>
    </w:p>
    <w:p w:rsidR="004638B8" w:rsidRDefault="00BA2FA2" w:rsidP="004638B8">
      <w:pPr>
        <w:pStyle w:val="a6"/>
        <w:ind w:left="-284"/>
        <w:rPr>
          <w:sz w:val="28"/>
          <w:szCs w:val="28"/>
        </w:rPr>
      </w:pPr>
      <w:r>
        <w:t xml:space="preserve"> </w:t>
      </w:r>
      <w:r w:rsidRPr="004638B8">
        <w:rPr>
          <w:sz w:val="28"/>
          <w:szCs w:val="28"/>
        </w:rPr>
        <w:t xml:space="preserve">- продолжить  работу  по единой методической теме  «Развитие творческой </w:t>
      </w:r>
      <w:r w:rsidR="004638B8">
        <w:rPr>
          <w:sz w:val="28"/>
          <w:szCs w:val="28"/>
        </w:rPr>
        <w:t xml:space="preserve">  </w:t>
      </w:r>
    </w:p>
    <w:p w:rsidR="00BA2FA2" w:rsidRPr="004638B8" w:rsidRDefault="004638B8" w:rsidP="004638B8">
      <w:pPr>
        <w:pStyle w:val="a6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FA2" w:rsidRPr="004638B8">
        <w:rPr>
          <w:sz w:val="28"/>
          <w:szCs w:val="28"/>
        </w:rPr>
        <w:t>одаренности де</w:t>
      </w:r>
      <w:r w:rsidRPr="004638B8">
        <w:rPr>
          <w:sz w:val="28"/>
          <w:szCs w:val="28"/>
        </w:rPr>
        <w:t>тей через проектную деятельность</w:t>
      </w:r>
      <w:r w:rsidR="00BA2FA2" w:rsidRPr="004638B8">
        <w:rPr>
          <w:sz w:val="28"/>
          <w:szCs w:val="28"/>
        </w:rPr>
        <w:t>»</w:t>
      </w:r>
      <w:r w:rsidRPr="004638B8">
        <w:rPr>
          <w:sz w:val="28"/>
          <w:szCs w:val="28"/>
        </w:rPr>
        <w:t>;</w:t>
      </w:r>
    </w:p>
    <w:p w:rsidR="00BA2FA2" w:rsidRPr="004638B8" w:rsidRDefault="00BA2FA2" w:rsidP="004638B8">
      <w:pPr>
        <w:pStyle w:val="a6"/>
        <w:ind w:left="-284"/>
        <w:rPr>
          <w:sz w:val="28"/>
          <w:szCs w:val="28"/>
        </w:rPr>
      </w:pPr>
      <w:r w:rsidRPr="004638B8">
        <w:rPr>
          <w:i/>
          <w:sz w:val="28"/>
          <w:szCs w:val="28"/>
        </w:rPr>
        <w:t xml:space="preserve"> </w:t>
      </w:r>
      <w:r w:rsidRPr="004638B8">
        <w:rPr>
          <w:sz w:val="28"/>
          <w:szCs w:val="28"/>
        </w:rPr>
        <w:t>- привести в соответствие с Законом об образовании нормативные документы, регламентирующие деятельность учреждения;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повысить резуль</w:t>
      </w:r>
      <w:r w:rsidR="00731068">
        <w:rPr>
          <w:sz w:val="28"/>
        </w:rPr>
        <w:t>тативность работы педагогов и уча</w:t>
      </w:r>
      <w:r>
        <w:rPr>
          <w:sz w:val="28"/>
        </w:rPr>
        <w:t>щихся   по образовательным   проектам;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продолжить  работу по реализации этапов педагогического проекта</w:t>
      </w:r>
      <w:r w:rsidR="004638B8">
        <w:rPr>
          <w:sz w:val="28"/>
        </w:rPr>
        <w:t>;</w:t>
      </w:r>
      <w:r>
        <w:rPr>
          <w:sz w:val="28"/>
        </w:rPr>
        <w:t xml:space="preserve">       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«Развитие творческой одарённости детей»;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lastRenderedPageBreak/>
        <w:t>- повысить результативность участ</w:t>
      </w:r>
      <w:r w:rsidR="004638B8">
        <w:rPr>
          <w:sz w:val="28"/>
        </w:rPr>
        <w:t>ия уча</w:t>
      </w:r>
      <w:r>
        <w:rPr>
          <w:sz w:val="28"/>
        </w:rPr>
        <w:t>щихся  во всероссийских конкурсах;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повы</w:t>
      </w:r>
      <w:r w:rsidR="00731068">
        <w:rPr>
          <w:sz w:val="28"/>
        </w:rPr>
        <w:t>сить результативность участия уча</w:t>
      </w:r>
      <w:r>
        <w:rPr>
          <w:sz w:val="28"/>
        </w:rPr>
        <w:t xml:space="preserve">щихся  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</w:t>
      </w:r>
      <w:r w:rsidR="004638B8">
        <w:rPr>
          <w:sz w:val="28"/>
        </w:rPr>
        <w:t xml:space="preserve"> </w:t>
      </w:r>
      <w:r>
        <w:rPr>
          <w:sz w:val="28"/>
        </w:rPr>
        <w:t xml:space="preserve">всероссийских     </w:t>
      </w:r>
      <w:proofErr w:type="spellStart"/>
      <w:r>
        <w:rPr>
          <w:sz w:val="28"/>
        </w:rPr>
        <w:t>Интернет-конкурсах</w:t>
      </w:r>
      <w:proofErr w:type="spellEnd"/>
      <w:r>
        <w:rPr>
          <w:sz w:val="28"/>
        </w:rPr>
        <w:t>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акт</w:t>
      </w:r>
      <w:r w:rsidR="00731068">
        <w:rPr>
          <w:sz w:val="28"/>
        </w:rPr>
        <w:t>ивизировать работу по участию уча</w:t>
      </w:r>
      <w:r>
        <w:rPr>
          <w:sz w:val="28"/>
        </w:rPr>
        <w:t>щихся    в  республиканских мероприятиях;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- продолжить работу по проведению муниципальных этапов природоохранных акций «Кормушка», «Скворец»;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- активизировать работу с детьми, требующими особого педагогического  внимания;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</w:t>
      </w:r>
      <w:r w:rsidR="00731068">
        <w:rPr>
          <w:sz w:val="28"/>
        </w:rPr>
        <w:t xml:space="preserve"> </w:t>
      </w:r>
      <w:r>
        <w:rPr>
          <w:sz w:val="28"/>
        </w:rPr>
        <w:t>продолжить практику участия педагогов в составе членов жюри городских и республиканских конкурсов.</w:t>
      </w:r>
    </w:p>
    <w:p w:rsidR="00BA2FA2" w:rsidRDefault="00BA2FA2" w:rsidP="00BE2C3D">
      <w:pPr>
        <w:pStyle w:val="a7"/>
        <w:ind w:left="-284"/>
        <w:jc w:val="both"/>
      </w:pPr>
    </w:p>
    <w:p w:rsidR="004638B8" w:rsidRDefault="004638B8" w:rsidP="00BE2C3D">
      <w:pPr>
        <w:pStyle w:val="a7"/>
        <w:ind w:left="-284"/>
        <w:jc w:val="both"/>
        <w:rPr>
          <w:sz w:val="28"/>
        </w:rPr>
      </w:pPr>
      <w:r>
        <w:rPr>
          <w:sz w:val="28"/>
        </w:rPr>
        <w:t>12.2. Улучшение</w:t>
      </w:r>
      <w:r w:rsidR="00BA2FA2" w:rsidRPr="004D7013">
        <w:rPr>
          <w:sz w:val="28"/>
        </w:rPr>
        <w:t xml:space="preserve"> научно-методическое обеспечение о</w:t>
      </w:r>
      <w:r>
        <w:rPr>
          <w:sz w:val="28"/>
        </w:rPr>
        <w:t>бразовательного       процесса.</w:t>
      </w:r>
    </w:p>
    <w:p w:rsidR="00BA2FA2" w:rsidRPr="004D7013" w:rsidRDefault="004638B8" w:rsidP="00BE2C3D">
      <w:pPr>
        <w:pStyle w:val="a7"/>
        <w:ind w:left="-284"/>
        <w:jc w:val="both"/>
      </w:pPr>
      <w:r>
        <w:rPr>
          <w:sz w:val="28"/>
        </w:rPr>
        <w:t>Д</w:t>
      </w:r>
      <w:r w:rsidR="00BA2FA2" w:rsidRPr="004D7013">
        <w:rPr>
          <w:sz w:val="28"/>
        </w:rPr>
        <w:t>ля этого необходимо:</w:t>
      </w:r>
    </w:p>
    <w:p w:rsidR="00BA2FA2" w:rsidRDefault="00BA2FA2" w:rsidP="00BE2C3D">
      <w:pPr>
        <w:pStyle w:val="a7"/>
        <w:ind w:left="-284"/>
        <w:jc w:val="both"/>
      </w:pP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-  активизировать работу по формированию у педагогов ИКТ - компетенций для эффективного использования имеющихся в учреждении ТСО;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своевременно повышать квалификацию педагогических и руководящих работников по основным направлениям  модернизации системы общего образования РБ;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-продолжить  работу по оформлению экологических троп;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- обобщить работу  педагогов по образовательному  проекту  «Моя малая родина»;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-обновить содержание традиционных воспитательных и спортивно-оздоровительных мероприятий;</w:t>
      </w:r>
    </w:p>
    <w:p w:rsidR="00BA2FA2" w:rsidRDefault="00A25E9C" w:rsidP="00BE2C3D">
      <w:pPr>
        <w:pStyle w:val="a7"/>
        <w:ind w:left="-284"/>
        <w:jc w:val="both"/>
      </w:pPr>
      <w:r>
        <w:rPr>
          <w:sz w:val="28"/>
        </w:rPr>
        <w:t xml:space="preserve">- продолжить работу по улучшению содержания </w:t>
      </w:r>
      <w:r w:rsidR="00BA2FA2">
        <w:rPr>
          <w:sz w:val="28"/>
        </w:rPr>
        <w:t xml:space="preserve"> дополнительн</w:t>
      </w:r>
      <w:r>
        <w:rPr>
          <w:sz w:val="28"/>
        </w:rPr>
        <w:t>ых общеобразовательных программ</w:t>
      </w:r>
      <w:r w:rsidR="00BA2FA2">
        <w:rPr>
          <w:sz w:val="28"/>
        </w:rPr>
        <w:t>, программ элективных курсов;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-  подготовить 3</w:t>
      </w:r>
      <w:r w:rsidR="00A25E9C">
        <w:rPr>
          <w:sz w:val="28"/>
        </w:rPr>
        <w:t xml:space="preserve"> </w:t>
      </w:r>
      <w:r>
        <w:rPr>
          <w:sz w:val="28"/>
        </w:rPr>
        <w:t xml:space="preserve">дополнительные общеобразовательные  программы  к  внешней экспертизе в ИРО РБ; 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работать над совершенствованием содержания  методического обеспечения    образовательных программ;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активизировать издательскую деятельность;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  <w:szCs w:val="28"/>
          <w:lang w:eastAsia="en-US"/>
        </w:rPr>
        <w:t xml:space="preserve"> -  провести  паспортизацию   растений и животных,  обитателей  уголка живой природы  ДЭЦ;</w:t>
      </w:r>
    </w:p>
    <w:p w:rsidR="00BA2FA2" w:rsidRDefault="00BA2FA2" w:rsidP="00BE2C3D">
      <w:pPr>
        <w:pStyle w:val="a6"/>
        <w:spacing w:line="276" w:lineRule="auto"/>
        <w:ind w:left="-284"/>
        <w:jc w:val="both"/>
      </w:pPr>
      <w:r>
        <w:rPr>
          <w:sz w:val="28"/>
          <w:szCs w:val="28"/>
          <w:lang w:eastAsia="en-US"/>
        </w:rPr>
        <w:t>- обобщить работу педагогов  по  организации и проведению воспитательных и спортивно-оздоровительных мероприятий;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  <w:szCs w:val="28"/>
          <w:lang w:eastAsia="en-US"/>
        </w:rPr>
        <w:t>- работать над совершенствованием  содержания  программно-методической документации педагогов дополнительного образования;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- работать над созданием индивидуальных образовательных траекторий 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в  учебно-исследовательских программах; 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активизировать работу образовательного проекта «Экологи  исследователи»;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lastRenderedPageBreak/>
        <w:t>-активизировать работу по профилактике правонарушений среди подростков.</w:t>
      </w:r>
    </w:p>
    <w:p w:rsidR="00BA2FA2" w:rsidRDefault="00BA2FA2" w:rsidP="00BE2C3D">
      <w:pPr>
        <w:pStyle w:val="a7"/>
        <w:ind w:left="-284"/>
        <w:jc w:val="both"/>
      </w:pPr>
    </w:p>
    <w:p w:rsidR="00BA2FA2" w:rsidRPr="004D7013" w:rsidRDefault="00A25E9C" w:rsidP="00BE2C3D">
      <w:pPr>
        <w:pStyle w:val="a7"/>
        <w:ind w:left="-284"/>
        <w:jc w:val="both"/>
      </w:pPr>
      <w:r>
        <w:rPr>
          <w:sz w:val="28"/>
        </w:rPr>
        <w:t>11.3</w:t>
      </w:r>
      <w:r w:rsidR="004D7013" w:rsidRPr="004D7013">
        <w:rPr>
          <w:sz w:val="28"/>
        </w:rPr>
        <w:t xml:space="preserve"> </w:t>
      </w:r>
      <w:r>
        <w:rPr>
          <w:sz w:val="28"/>
        </w:rPr>
        <w:t xml:space="preserve"> Стабилизация состава уча</w:t>
      </w:r>
      <w:r w:rsidR="00BA2FA2" w:rsidRPr="004D7013">
        <w:rPr>
          <w:sz w:val="28"/>
        </w:rPr>
        <w:t>щихся в</w:t>
      </w:r>
      <w:r>
        <w:t xml:space="preserve"> </w:t>
      </w:r>
      <w:r w:rsidR="00BA2FA2" w:rsidRPr="004D7013">
        <w:rPr>
          <w:sz w:val="28"/>
        </w:rPr>
        <w:t>объединениях путем:</w:t>
      </w:r>
    </w:p>
    <w:p w:rsidR="00BA2FA2" w:rsidRDefault="00BA2FA2" w:rsidP="00BE2C3D">
      <w:pPr>
        <w:pStyle w:val="a7"/>
        <w:ind w:left="-284"/>
        <w:jc w:val="both"/>
      </w:pP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применения большего разнообразия форм и методов работы с детьми;</w:t>
      </w:r>
    </w:p>
    <w:p w:rsidR="00BA2FA2" w:rsidRDefault="00A25E9C" w:rsidP="00BE2C3D">
      <w:pPr>
        <w:pStyle w:val="a7"/>
        <w:ind w:left="-284"/>
        <w:jc w:val="both"/>
      </w:pPr>
      <w:r>
        <w:rPr>
          <w:sz w:val="28"/>
        </w:rPr>
        <w:t>- вовлечения  уча</w:t>
      </w:r>
      <w:r w:rsidR="00BA2FA2">
        <w:rPr>
          <w:sz w:val="28"/>
        </w:rPr>
        <w:t xml:space="preserve">щихся в работу экологических образовательных проектов; 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применения практики проведения занятий на подготовленных заранее маршрутах (экологические тропы, туристические маршруты);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вовлечения большего количества детей в учебно-исследовательскую  деятельность;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 - подбора программного материала  с учетом интересов и способностей обучающихся;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приближения  работы объединений к месту учебы обучающихся.</w:t>
      </w:r>
    </w:p>
    <w:p w:rsidR="00BA2FA2" w:rsidRDefault="00BA2FA2" w:rsidP="00BE2C3D">
      <w:pPr>
        <w:pStyle w:val="a7"/>
        <w:ind w:left="-284"/>
        <w:jc w:val="both"/>
      </w:pPr>
    </w:p>
    <w:p w:rsidR="00BA2FA2" w:rsidRDefault="00BA2FA2" w:rsidP="00BE2C3D">
      <w:pPr>
        <w:pStyle w:val="a7"/>
        <w:ind w:left="-284"/>
        <w:jc w:val="both"/>
      </w:pPr>
      <w:r>
        <w:rPr>
          <w:b/>
          <w:i/>
          <w:sz w:val="28"/>
        </w:rPr>
        <w:t xml:space="preserve">  </w:t>
      </w:r>
    </w:p>
    <w:p w:rsidR="00A25E9C" w:rsidRDefault="00A25E9C" w:rsidP="00BE2C3D">
      <w:pPr>
        <w:pStyle w:val="a7"/>
        <w:ind w:left="-284"/>
        <w:jc w:val="both"/>
        <w:rPr>
          <w:sz w:val="28"/>
        </w:rPr>
      </w:pPr>
      <w:r>
        <w:rPr>
          <w:sz w:val="28"/>
        </w:rPr>
        <w:t>11.4.</w:t>
      </w:r>
      <w:r w:rsidR="004D7013" w:rsidRPr="004D7013">
        <w:rPr>
          <w:sz w:val="28"/>
        </w:rPr>
        <w:t xml:space="preserve"> </w:t>
      </w:r>
      <w:r>
        <w:rPr>
          <w:sz w:val="28"/>
        </w:rPr>
        <w:t>Использование новых педагогических технологий</w:t>
      </w:r>
      <w:r w:rsidR="00BA2FA2" w:rsidRPr="004D7013">
        <w:rPr>
          <w:sz w:val="28"/>
        </w:rPr>
        <w:t>.</w:t>
      </w:r>
    </w:p>
    <w:p w:rsidR="00A25E9C" w:rsidRDefault="00A25E9C" w:rsidP="00BE2C3D">
      <w:pPr>
        <w:pStyle w:val="a7"/>
        <w:ind w:left="-284"/>
        <w:jc w:val="both"/>
        <w:rPr>
          <w:sz w:val="28"/>
        </w:rPr>
      </w:pPr>
    </w:p>
    <w:p w:rsidR="00BA2FA2" w:rsidRPr="004D7013" w:rsidRDefault="00A25E9C" w:rsidP="00BE2C3D">
      <w:pPr>
        <w:pStyle w:val="a7"/>
        <w:ind w:left="-284"/>
        <w:jc w:val="both"/>
      </w:pPr>
      <w:r>
        <w:rPr>
          <w:sz w:val="28"/>
        </w:rPr>
        <w:t xml:space="preserve"> Для  этого  </w:t>
      </w:r>
      <w:r w:rsidR="00BA2FA2" w:rsidRPr="004D7013">
        <w:rPr>
          <w:sz w:val="28"/>
        </w:rPr>
        <w:t xml:space="preserve"> необходимо:</w:t>
      </w:r>
    </w:p>
    <w:p w:rsidR="00BA2FA2" w:rsidRDefault="00A25E9C" w:rsidP="00BE2C3D">
      <w:pPr>
        <w:pStyle w:val="a7"/>
        <w:tabs>
          <w:tab w:val="left" w:pos="1849"/>
          <w:tab w:val="left" w:pos="2274"/>
        </w:tabs>
        <w:ind w:left="-284"/>
        <w:jc w:val="both"/>
      </w:pPr>
      <w:r>
        <w:rPr>
          <w:sz w:val="28"/>
        </w:rPr>
        <w:t xml:space="preserve">- </w:t>
      </w:r>
      <w:r w:rsidR="00BA2FA2">
        <w:rPr>
          <w:sz w:val="28"/>
        </w:rPr>
        <w:t>развивать инновационную  и  опытно-экспериментальную деятельность педагогов на основе использования информационно - коммуникационных технологий;</w:t>
      </w:r>
    </w:p>
    <w:p w:rsidR="00BA2FA2" w:rsidRDefault="00BA2FA2" w:rsidP="00BE2C3D">
      <w:pPr>
        <w:pStyle w:val="a7"/>
        <w:tabs>
          <w:tab w:val="left" w:pos="1849"/>
          <w:tab w:val="left" w:pos="2274"/>
        </w:tabs>
        <w:ind w:left="-284"/>
        <w:jc w:val="both"/>
      </w:pPr>
      <w:r>
        <w:rPr>
          <w:sz w:val="28"/>
        </w:rPr>
        <w:t>- систематически повышать профессионализм педагогов путём участия    в республиканских и российских конференциях, слетах, конкурсах (не реже одного раза в пять лет);</w:t>
      </w:r>
    </w:p>
    <w:p w:rsidR="00BA2FA2" w:rsidRDefault="00BA2FA2" w:rsidP="00BE2C3D">
      <w:pPr>
        <w:pStyle w:val="a7"/>
        <w:tabs>
          <w:tab w:val="left" w:pos="1849"/>
          <w:tab w:val="left" w:pos="2274"/>
        </w:tabs>
        <w:ind w:left="-284"/>
        <w:jc w:val="both"/>
      </w:pPr>
      <w:r>
        <w:rPr>
          <w:sz w:val="28"/>
        </w:rPr>
        <w:t xml:space="preserve">-  принимать активное участие в Интернет - </w:t>
      </w:r>
      <w:proofErr w:type="gramStart"/>
      <w:r>
        <w:rPr>
          <w:sz w:val="28"/>
        </w:rPr>
        <w:t>конкурсах</w:t>
      </w:r>
      <w:proofErr w:type="gramEnd"/>
      <w:r>
        <w:rPr>
          <w:sz w:val="28"/>
        </w:rPr>
        <w:t>;</w:t>
      </w:r>
    </w:p>
    <w:p w:rsidR="00BA2FA2" w:rsidRDefault="00BA2FA2" w:rsidP="00BE2C3D">
      <w:pPr>
        <w:pStyle w:val="a7"/>
        <w:tabs>
          <w:tab w:val="left" w:pos="1849"/>
          <w:tab w:val="left" w:pos="2274"/>
        </w:tabs>
        <w:ind w:left="-284"/>
        <w:jc w:val="both"/>
      </w:pPr>
      <w:r>
        <w:rPr>
          <w:sz w:val="28"/>
        </w:rPr>
        <w:t xml:space="preserve"> - активизировать издательскую деятельность;</w:t>
      </w:r>
    </w:p>
    <w:p w:rsidR="00BA2FA2" w:rsidRDefault="00BA2FA2" w:rsidP="00BE2C3D">
      <w:pPr>
        <w:pStyle w:val="a7"/>
        <w:tabs>
          <w:tab w:val="left" w:pos="1849"/>
          <w:tab w:val="left" w:pos="2274"/>
        </w:tabs>
        <w:ind w:left="-284"/>
        <w:jc w:val="both"/>
      </w:pPr>
      <w:r>
        <w:rPr>
          <w:sz w:val="28"/>
        </w:rPr>
        <w:t xml:space="preserve"> - использовать имеющейся ресурс  оргтехники.</w:t>
      </w:r>
    </w:p>
    <w:p w:rsidR="00BA2FA2" w:rsidRDefault="00BA2FA2" w:rsidP="00BE2C3D">
      <w:pPr>
        <w:pStyle w:val="a7"/>
        <w:tabs>
          <w:tab w:val="left" w:pos="1843"/>
        </w:tabs>
        <w:ind w:left="-284"/>
        <w:jc w:val="both"/>
      </w:pPr>
    </w:p>
    <w:p w:rsidR="00BA2FA2" w:rsidRDefault="00BA2FA2" w:rsidP="00BE2C3D">
      <w:pPr>
        <w:pStyle w:val="a7"/>
        <w:ind w:left="-284"/>
        <w:jc w:val="both"/>
      </w:pPr>
    </w:p>
    <w:p w:rsidR="00BA2FA2" w:rsidRPr="004D7013" w:rsidRDefault="00A25E9C" w:rsidP="00BE2C3D">
      <w:pPr>
        <w:pStyle w:val="a7"/>
        <w:ind w:left="-284"/>
        <w:jc w:val="both"/>
      </w:pPr>
      <w:r>
        <w:rPr>
          <w:sz w:val="28"/>
        </w:rPr>
        <w:t>11.5.</w:t>
      </w:r>
      <w:r w:rsidR="004D7013" w:rsidRPr="004D7013">
        <w:rPr>
          <w:sz w:val="28"/>
        </w:rPr>
        <w:t xml:space="preserve"> </w:t>
      </w:r>
      <w:r>
        <w:rPr>
          <w:sz w:val="28"/>
        </w:rPr>
        <w:t>Координация  работы</w:t>
      </w:r>
      <w:r w:rsidR="00BA2FA2" w:rsidRPr="004D7013">
        <w:rPr>
          <w:sz w:val="28"/>
        </w:rPr>
        <w:t xml:space="preserve"> по экологическому образованию в школах города и района: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- </w:t>
      </w:r>
      <w:r w:rsidR="00A7022E">
        <w:rPr>
          <w:sz w:val="28"/>
          <w:szCs w:val="28"/>
          <w:lang w:eastAsia="en-US"/>
        </w:rPr>
        <w:t>продолжить работу  с уча</w:t>
      </w:r>
      <w:r>
        <w:rPr>
          <w:sz w:val="28"/>
          <w:szCs w:val="28"/>
          <w:lang w:eastAsia="en-US"/>
        </w:rPr>
        <w:t>щимися  образовательных учреждений   в рамках проектов  «Моя малая Родина», «Растём патриотами», «Мы вместе»;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  <w:szCs w:val="28"/>
          <w:lang w:eastAsia="en-US"/>
        </w:rPr>
        <w:t>- продолжить работу  «Школы пешеходного туризма»;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>- продолжить работу по организации и проведению  мероприяти</w:t>
      </w:r>
      <w:r w:rsidR="00A7022E">
        <w:rPr>
          <w:sz w:val="28"/>
        </w:rPr>
        <w:t>й в каникулярное время для    уча</w:t>
      </w:r>
      <w:r>
        <w:rPr>
          <w:sz w:val="28"/>
        </w:rPr>
        <w:t>щихся образовательных учреждений;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 - продолжить работу по проведению муниципальных этапов природоохранных акций «Кормушка», «Скворец»;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</w:t>
      </w:r>
      <w:r w:rsidR="00A7022E">
        <w:rPr>
          <w:sz w:val="28"/>
        </w:rPr>
        <w:t xml:space="preserve"> </w:t>
      </w:r>
      <w:r>
        <w:rPr>
          <w:sz w:val="28"/>
        </w:rPr>
        <w:t>- продолжить координационную работу  по участию образовательных учреждений   в республиканских природоохранных акциях.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</w:t>
      </w:r>
    </w:p>
    <w:p w:rsidR="00BA2FA2" w:rsidRDefault="00BA2FA2" w:rsidP="00BE2C3D">
      <w:pPr>
        <w:pStyle w:val="a7"/>
        <w:ind w:left="-284"/>
        <w:jc w:val="both"/>
      </w:pPr>
    </w:p>
    <w:p w:rsidR="00BA2FA2" w:rsidRPr="00A25E9C" w:rsidRDefault="00A25E9C" w:rsidP="00BE2C3D">
      <w:pPr>
        <w:pStyle w:val="a7"/>
        <w:ind w:left="-284"/>
        <w:jc w:val="both"/>
        <w:rPr>
          <w:sz w:val="28"/>
        </w:rPr>
      </w:pPr>
      <w:r w:rsidRPr="00A25E9C">
        <w:rPr>
          <w:sz w:val="28"/>
        </w:rPr>
        <w:t xml:space="preserve">11.6. Улучшение </w:t>
      </w:r>
      <w:proofErr w:type="gramStart"/>
      <w:r w:rsidRPr="00A25E9C">
        <w:rPr>
          <w:sz w:val="28"/>
        </w:rPr>
        <w:t>материально-техническую</w:t>
      </w:r>
      <w:proofErr w:type="gramEnd"/>
      <w:r w:rsidRPr="00A25E9C">
        <w:rPr>
          <w:sz w:val="28"/>
        </w:rPr>
        <w:t xml:space="preserve"> базы</w:t>
      </w:r>
      <w:r w:rsidR="00BA2FA2" w:rsidRPr="00A25E9C">
        <w:rPr>
          <w:sz w:val="28"/>
        </w:rPr>
        <w:t xml:space="preserve"> ДЭЦ</w:t>
      </w:r>
      <w:r>
        <w:rPr>
          <w:sz w:val="28"/>
        </w:rPr>
        <w:t>.</w:t>
      </w:r>
    </w:p>
    <w:p w:rsidR="00A25E9C" w:rsidRDefault="00BA2FA2" w:rsidP="00BE2C3D">
      <w:pPr>
        <w:pStyle w:val="a7"/>
        <w:ind w:left="-284"/>
        <w:jc w:val="both"/>
        <w:rPr>
          <w:sz w:val="28"/>
        </w:rPr>
      </w:pPr>
      <w:r>
        <w:rPr>
          <w:sz w:val="28"/>
        </w:rPr>
        <w:t xml:space="preserve">  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  - приобретения оборудования и материалов;</w:t>
      </w:r>
    </w:p>
    <w:p w:rsidR="00BA2FA2" w:rsidRDefault="00BA2FA2" w:rsidP="00BE2C3D">
      <w:pPr>
        <w:pStyle w:val="a7"/>
        <w:ind w:left="-284"/>
        <w:jc w:val="both"/>
      </w:pPr>
      <w:r>
        <w:rPr>
          <w:sz w:val="28"/>
        </w:rPr>
        <w:t xml:space="preserve">  - приобретение оргтехники.</w:t>
      </w:r>
    </w:p>
    <w:p w:rsidR="007E6669" w:rsidRDefault="007E6669" w:rsidP="00BE2C3D">
      <w:pPr>
        <w:jc w:val="both"/>
      </w:pPr>
    </w:p>
    <w:sectPr w:rsidR="007E6669" w:rsidSect="00A7022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605"/>
    <w:multiLevelType w:val="hybridMultilevel"/>
    <w:tmpl w:val="BC6029F2"/>
    <w:lvl w:ilvl="0" w:tplc="328C9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11DAC"/>
    <w:multiLevelType w:val="multilevel"/>
    <w:tmpl w:val="4652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2FA2"/>
    <w:rsid w:val="0006071E"/>
    <w:rsid w:val="000C13B6"/>
    <w:rsid w:val="00324033"/>
    <w:rsid w:val="003F10E8"/>
    <w:rsid w:val="004065D6"/>
    <w:rsid w:val="004638B8"/>
    <w:rsid w:val="00496382"/>
    <w:rsid w:val="004D67E9"/>
    <w:rsid w:val="004D7013"/>
    <w:rsid w:val="00501BD9"/>
    <w:rsid w:val="00691CAA"/>
    <w:rsid w:val="006D3D40"/>
    <w:rsid w:val="007211D7"/>
    <w:rsid w:val="00731068"/>
    <w:rsid w:val="007E6669"/>
    <w:rsid w:val="00881222"/>
    <w:rsid w:val="008E78E2"/>
    <w:rsid w:val="00910427"/>
    <w:rsid w:val="009F247A"/>
    <w:rsid w:val="00A25E9C"/>
    <w:rsid w:val="00A7022E"/>
    <w:rsid w:val="00AE379F"/>
    <w:rsid w:val="00B6554D"/>
    <w:rsid w:val="00BA2FA2"/>
    <w:rsid w:val="00BE2BB6"/>
    <w:rsid w:val="00BE2C3D"/>
    <w:rsid w:val="00BF3739"/>
    <w:rsid w:val="00C11DB9"/>
    <w:rsid w:val="00C164E7"/>
    <w:rsid w:val="00C618CE"/>
    <w:rsid w:val="00CA3D64"/>
    <w:rsid w:val="00CA6352"/>
    <w:rsid w:val="00CE474E"/>
    <w:rsid w:val="00DA6DD1"/>
    <w:rsid w:val="00E91FFB"/>
    <w:rsid w:val="00F8042E"/>
    <w:rsid w:val="00FD2FEE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A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2F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BA2FA2"/>
    <w:pPr>
      <w:spacing w:after="0" w:line="240" w:lineRule="auto"/>
      <w:ind w:left="220" w:hanging="220"/>
    </w:pPr>
  </w:style>
  <w:style w:type="paragraph" w:styleId="a3">
    <w:name w:val="Body Text"/>
    <w:basedOn w:val="a"/>
    <w:link w:val="10"/>
    <w:semiHidden/>
    <w:unhideWhenUsed/>
    <w:rsid w:val="00BA2FA2"/>
    <w:pPr>
      <w:spacing w:after="120"/>
    </w:pPr>
  </w:style>
  <w:style w:type="character" w:customStyle="1" w:styleId="10">
    <w:name w:val="Основной текст Знак1"/>
    <w:basedOn w:val="a0"/>
    <w:link w:val="a3"/>
    <w:semiHidden/>
    <w:locked/>
    <w:rsid w:val="00BA2FA2"/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2FA2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BA2FA2"/>
    <w:pPr>
      <w:suppressAutoHyphens/>
      <w:spacing w:after="0" w:line="100" w:lineRule="atLeast"/>
      <w:jc w:val="center"/>
    </w:pPr>
    <w:rPr>
      <w:rFonts w:eastAsia="Calibri" w:cs="Mangal"/>
      <w:b/>
      <w:i/>
      <w:sz w:val="28"/>
      <w:szCs w:val="20"/>
    </w:rPr>
  </w:style>
  <w:style w:type="paragraph" w:styleId="a6">
    <w:name w:val="No Spacing"/>
    <w:uiPriority w:val="1"/>
    <w:qFormat/>
    <w:rsid w:val="00BA2FA2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Базовый"/>
    <w:rsid w:val="00BA2FA2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7"/>
    <w:next w:val="a3"/>
    <w:rsid w:val="00BA2F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9">
    <w:name w:val="Заглавие"/>
    <w:basedOn w:val="a7"/>
    <w:rsid w:val="00BA2F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одержимое врезки"/>
    <w:basedOn w:val="a3"/>
    <w:rsid w:val="00BA2FA2"/>
    <w:pPr>
      <w:suppressAutoHyphens/>
      <w:spacing w:after="0" w:line="100" w:lineRule="atLeast"/>
      <w:jc w:val="center"/>
    </w:pPr>
    <w:rPr>
      <w:rFonts w:eastAsia="Calibri"/>
      <w:b/>
      <w:i/>
      <w:sz w:val="28"/>
      <w:szCs w:val="20"/>
    </w:rPr>
  </w:style>
  <w:style w:type="character" w:customStyle="1" w:styleId="ab">
    <w:name w:val="Верхний колонтитул Знак"/>
    <w:basedOn w:val="a0"/>
    <w:rsid w:val="00BA2FA2"/>
    <w:rPr>
      <w:rFonts w:ascii="Calibri" w:eastAsia="Calibri" w:hAnsi="Calibri" w:cs="Times New Roman" w:hint="default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rsid w:val="00BA2FA2"/>
    <w:rPr>
      <w:rFonts w:ascii="Calibri" w:eastAsia="Calibri" w:hAnsi="Calibri" w:cs="Times New Roman" w:hint="default"/>
      <w:sz w:val="20"/>
      <w:szCs w:val="20"/>
      <w:lang w:eastAsia="ru-RU"/>
    </w:rPr>
  </w:style>
  <w:style w:type="character" w:customStyle="1" w:styleId="ad">
    <w:name w:val="Текст выноски Знак"/>
    <w:basedOn w:val="a0"/>
    <w:rsid w:val="00BA2FA2"/>
    <w:rPr>
      <w:rFonts w:ascii="Tahoma" w:eastAsia="Calibri" w:hAnsi="Tahoma" w:cs="Tahoma" w:hint="default"/>
      <w:sz w:val="16"/>
      <w:szCs w:val="16"/>
      <w:lang w:eastAsia="ru-RU"/>
    </w:rPr>
  </w:style>
  <w:style w:type="character" w:customStyle="1" w:styleId="ListLabel1">
    <w:name w:val="ListLabel 1"/>
    <w:rsid w:val="00BA2FA2"/>
    <w:rPr>
      <w:rFonts w:ascii="Times New Roman" w:hAnsi="Times New Roman" w:cs="Times New Roman" w:hint="default"/>
    </w:rPr>
  </w:style>
  <w:style w:type="paragraph" w:styleId="ae">
    <w:name w:val="Title"/>
    <w:basedOn w:val="a"/>
    <w:next w:val="a"/>
    <w:link w:val="af"/>
    <w:qFormat/>
    <w:rsid w:val="00BA2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BA2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11"/>
    <w:semiHidden/>
    <w:unhideWhenUsed/>
    <w:rsid w:val="00BA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0"/>
    <w:semiHidden/>
    <w:rsid w:val="00BA2FA2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f1"/>
    <w:semiHidden/>
    <w:rsid w:val="00BA2FA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12"/>
    <w:semiHidden/>
    <w:unhideWhenUsed/>
    <w:rsid w:val="00BA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Текст выноски Знак1"/>
    <w:basedOn w:val="a0"/>
    <w:link w:val="af2"/>
    <w:semiHidden/>
    <w:rsid w:val="00BA2FA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13"/>
    <w:semiHidden/>
    <w:unhideWhenUsed/>
    <w:rsid w:val="00BA2F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7"/>
    <w:qFormat/>
    <w:rsid w:val="00BA2FA2"/>
    <w:pPr>
      <w:ind w:left="720"/>
    </w:pPr>
  </w:style>
  <w:style w:type="paragraph" w:customStyle="1" w:styleId="ConsPlusNonformat">
    <w:name w:val="ConsPlusNonformat"/>
    <w:rsid w:val="00BA2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rsid w:val="00FD2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qFormat/>
    <w:rsid w:val="00FD2FEE"/>
    <w:rPr>
      <w:rFonts w:cs="Times New Roman"/>
      <w:b/>
      <w:bCs/>
    </w:rPr>
  </w:style>
  <w:style w:type="table" w:styleId="af6">
    <w:name w:val="Table Grid"/>
    <w:basedOn w:val="a1"/>
    <w:uiPriority w:val="59"/>
    <w:rsid w:val="00CA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2015-02-10T11:49:00Z</dcterms:created>
  <dcterms:modified xsi:type="dcterms:W3CDTF">2015-02-14T07:23:00Z</dcterms:modified>
</cp:coreProperties>
</file>